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4F88" w14:textId="2B769740" w:rsidR="00B72959" w:rsidRPr="001D5AF7" w:rsidRDefault="00081A4D" w:rsidP="000A7826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1D5AF7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25DB5488" w14:textId="3D56033A" w:rsidR="00854842" w:rsidRPr="001D5AF7" w:rsidRDefault="000A7826" w:rsidP="00AB15B7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id-ID"/>
        </w:rPr>
      </w:pPr>
      <w:r w:rsidRPr="001D5AF7">
        <w:rPr>
          <w:rFonts w:cstheme="minorHAnsi"/>
          <w:b/>
          <w:bCs/>
          <w:sz w:val="28"/>
          <w:szCs w:val="28"/>
          <w:lang w:val="id-ID"/>
        </w:rPr>
        <w:t xml:space="preserve">Jawab Kebutuhan </w:t>
      </w:r>
      <w:proofErr w:type="spellStart"/>
      <w:r w:rsidRPr="001D5AF7">
        <w:rPr>
          <w:rFonts w:cstheme="minorHAnsi"/>
          <w:b/>
          <w:bCs/>
          <w:sz w:val="28"/>
          <w:szCs w:val="28"/>
          <w:lang w:val="id-ID"/>
        </w:rPr>
        <w:t>Trader</w:t>
      </w:r>
      <w:proofErr w:type="spellEnd"/>
      <w:r w:rsidRPr="001D5AF7">
        <w:rPr>
          <w:rFonts w:cstheme="minorHAnsi"/>
          <w:b/>
          <w:bCs/>
          <w:sz w:val="28"/>
          <w:szCs w:val="28"/>
          <w:lang w:val="id-ID"/>
        </w:rPr>
        <w:t xml:space="preserve"> di Pasar Modal</w:t>
      </w:r>
      <w:r w:rsidR="00942650" w:rsidRPr="001D5AF7">
        <w:rPr>
          <w:rFonts w:cstheme="minorHAnsi"/>
          <w:b/>
          <w:bCs/>
          <w:sz w:val="28"/>
          <w:szCs w:val="28"/>
          <w:lang w:val="id-ID"/>
        </w:rPr>
        <w:t xml:space="preserve">, </w:t>
      </w:r>
      <w:r w:rsidR="003708BC" w:rsidRPr="001D5AF7">
        <w:rPr>
          <w:rFonts w:cstheme="minorHAnsi"/>
          <w:b/>
          <w:bCs/>
          <w:sz w:val="28"/>
          <w:szCs w:val="28"/>
          <w:lang w:val="id-ID"/>
        </w:rPr>
        <w:t xml:space="preserve">BRI Danareksa Sekuritas Luncurkan </w:t>
      </w:r>
      <w:r w:rsidR="006A245F" w:rsidRPr="001D5AF7">
        <w:rPr>
          <w:rFonts w:cstheme="minorHAnsi"/>
          <w:b/>
          <w:bCs/>
          <w:sz w:val="28"/>
          <w:szCs w:val="28"/>
          <w:lang w:val="id-ID"/>
        </w:rPr>
        <w:t xml:space="preserve">BRIGHTS </w:t>
      </w:r>
      <w:proofErr w:type="spellStart"/>
      <w:r w:rsidR="006A245F" w:rsidRPr="001D5AF7">
        <w:rPr>
          <w:rFonts w:cstheme="minorHAnsi"/>
          <w:b/>
          <w:bCs/>
          <w:sz w:val="28"/>
          <w:szCs w:val="28"/>
          <w:lang w:val="id-ID"/>
        </w:rPr>
        <w:t>Easy</w:t>
      </w:r>
      <w:proofErr w:type="spellEnd"/>
      <w:r w:rsidRPr="001D5AF7">
        <w:rPr>
          <w:rFonts w:cstheme="minorHAnsi"/>
          <w:b/>
          <w:bCs/>
          <w:sz w:val="28"/>
          <w:szCs w:val="28"/>
          <w:lang w:val="id-ID"/>
        </w:rPr>
        <w:t xml:space="preserve"> </w:t>
      </w:r>
      <w:r w:rsidR="00814A2A" w:rsidRPr="001D5AF7">
        <w:rPr>
          <w:rFonts w:cstheme="minorHAnsi"/>
          <w:b/>
          <w:bCs/>
          <w:sz w:val="28"/>
          <w:szCs w:val="28"/>
          <w:lang w:val="id-ID"/>
        </w:rPr>
        <w:t>Versi Desktop</w:t>
      </w:r>
    </w:p>
    <w:p w14:paraId="25FEF20A" w14:textId="51BF430B" w:rsidR="00CD4C8A" w:rsidRPr="001D5AF7" w:rsidRDefault="00CD4C8A" w:rsidP="00AB15B7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</w:p>
    <w:p w14:paraId="6FB4EBB9" w14:textId="0DC6E83B" w:rsidR="000A7826" w:rsidRPr="001D5AF7" w:rsidRDefault="008A2C22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1D5AF7">
        <w:rPr>
          <w:rFonts w:cstheme="minorHAnsi"/>
          <w:b/>
          <w:bCs/>
          <w:sz w:val="24"/>
          <w:szCs w:val="24"/>
          <w:lang w:val="id-ID"/>
        </w:rPr>
        <w:t>Jakarta</w:t>
      </w:r>
      <w:r w:rsidR="001837CF" w:rsidRPr="001D5AF7">
        <w:rPr>
          <w:rFonts w:cstheme="minorHAnsi"/>
          <w:b/>
          <w:bCs/>
          <w:sz w:val="24"/>
          <w:szCs w:val="24"/>
          <w:lang w:val="id-ID"/>
        </w:rPr>
        <w:t xml:space="preserve">, </w:t>
      </w:r>
      <w:r w:rsidR="000A7826" w:rsidRPr="001D5AF7">
        <w:rPr>
          <w:rFonts w:cstheme="minorHAnsi"/>
          <w:b/>
          <w:bCs/>
          <w:sz w:val="24"/>
          <w:szCs w:val="24"/>
          <w:lang w:val="id-ID"/>
        </w:rPr>
        <w:t>14</w:t>
      </w:r>
      <w:r w:rsidR="001837CF" w:rsidRPr="001D5AF7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0A7826" w:rsidRPr="001D5AF7">
        <w:rPr>
          <w:rFonts w:cstheme="minorHAnsi"/>
          <w:b/>
          <w:bCs/>
          <w:sz w:val="24"/>
          <w:szCs w:val="24"/>
          <w:lang w:val="id-ID"/>
        </w:rPr>
        <w:t>Agustus</w:t>
      </w:r>
      <w:r w:rsidR="001837CF" w:rsidRPr="001D5AF7">
        <w:rPr>
          <w:rFonts w:cstheme="minorHAnsi"/>
          <w:b/>
          <w:bCs/>
          <w:sz w:val="24"/>
          <w:szCs w:val="24"/>
          <w:lang w:val="id-ID"/>
        </w:rPr>
        <w:t xml:space="preserve"> 202</w:t>
      </w:r>
      <w:r w:rsidR="000A7826" w:rsidRPr="001D5AF7">
        <w:rPr>
          <w:rFonts w:cstheme="minorHAnsi"/>
          <w:b/>
          <w:bCs/>
          <w:sz w:val="24"/>
          <w:szCs w:val="24"/>
          <w:lang w:val="id-ID"/>
        </w:rPr>
        <w:t>4</w:t>
      </w:r>
      <w:r w:rsidR="001837CF" w:rsidRPr="001D5AF7">
        <w:rPr>
          <w:rFonts w:cstheme="minorHAnsi"/>
          <w:sz w:val="24"/>
          <w:szCs w:val="24"/>
          <w:lang w:val="id-ID"/>
        </w:rPr>
        <w:t xml:space="preserve"> </w:t>
      </w:r>
      <w:r w:rsidR="001A7A16" w:rsidRPr="001D5AF7">
        <w:rPr>
          <w:rFonts w:cstheme="minorHAnsi"/>
          <w:sz w:val="24"/>
          <w:szCs w:val="24"/>
          <w:lang w:val="id-ID"/>
        </w:rPr>
        <w:t>–</w:t>
      </w:r>
      <w:r w:rsidR="004C5A2B" w:rsidRPr="001D5AF7">
        <w:rPr>
          <w:rFonts w:cstheme="minorHAnsi"/>
          <w:sz w:val="24"/>
          <w:szCs w:val="24"/>
          <w:lang w:val="id-ID"/>
        </w:rPr>
        <w:t xml:space="preserve"> </w:t>
      </w:r>
      <w:r w:rsidR="000A7826" w:rsidRPr="001D5AF7">
        <w:rPr>
          <w:rFonts w:cstheme="minorHAnsi"/>
          <w:sz w:val="24"/>
          <w:szCs w:val="24"/>
          <w:lang w:val="id-ID"/>
        </w:rPr>
        <w:t>BRI Danareksa Sekuritas (BRIDS)</w:t>
      </w:r>
      <w:r w:rsidR="000A7826" w:rsidRPr="001D5AF7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0A7826" w:rsidRPr="001D5AF7">
        <w:rPr>
          <w:rFonts w:cstheme="minorHAnsi"/>
          <w:sz w:val="24"/>
          <w:szCs w:val="24"/>
          <w:lang w:val="id-ID"/>
        </w:rPr>
        <w:t xml:space="preserve">pada hari ini resmi melakukan peluncuran mode terbaru dari </w:t>
      </w:r>
      <w:r w:rsidR="000A7826" w:rsidRPr="001D5AF7">
        <w:rPr>
          <w:rFonts w:cstheme="minorHAnsi"/>
          <w:i/>
          <w:iCs/>
          <w:sz w:val="24"/>
          <w:szCs w:val="24"/>
          <w:lang w:val="id-ID"/>
        </w:rPr>
        <w:t xml:space="preserve">platform </w:t>
      </w:r>
      <w:proofErr w:type="spellStart"/>
      <w:r w:rsidR="000A7826" w:rsidRPr="001D5AF7">
        <w:rPr>
          <w:rFonts w:cstheme="minorHAnsi"/>
          <w:i/>
          <w:iCs/>
          <w:sz w:val="24"/>
          <w:szCs w:val="24"/>
          <w:lang w:val="id-ID"/>
        </w:rPr>
        <w:t>online</w:t>
      </w:r>
      <w:proofErr w:type="spellEnd"/>
      <w:r w:rsidR="000A7826" w:rsidRPr="001D5AF7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="000A7826" w:rsidRPr="001D5AF7">
        <w:rPr>
          <w:rFonts w:cstheme="minorHAnsi"/>
          <w:i/>
          <w:iCs/>
          <w:sz w:val="24"/>
          <w:szCs w:val="24"/>
          <w:lang w:val="id-ID"/>
        </w:rPr>
        <w:t>trading</w:t>
      </w:r>
      <w:proofErr w:type="spellEnd"/>
      <w:r w:rsidR="000A7826" w:rsidRPr="001D5AF7">
        <w:rPr>
          <w:rFonts w:cstheme="minorHAnsi"/>
          <w:i/>
          <w:iCs/>
          <w:sz w:val="24"/>
          <w:szCs w:val="24"/>
          <w:lang w:val="id-ID"/>
        </w:rPr>
        <w:t xml:space="preserve"> </w:t>
      </w:r>
      <w:r w:rsidR="000A7826" w:rsidRPr="001D5AF7">
        <w:rPr>
          <w:rFonts w:cstheme="minorHAnsi"/>
          <w:sz w:val="24"/>
          <w:szCs w:val="24"/>
          <w:lang w:val="id-ID"/>
        </w:rPr>
        <w:t xml:space="preserve">Perusahaan BRIGHTS, yakni BRIGHTS </w:t>
      </w:r>
      <w:proofErr w:type="spellStart"/>
      <w:r w:rsidR="000A7826" w:rsidRPr="001D5AF7">
        <w:rPr>
          <w:rFonts w:cstheme="minorHAnsi"/>
          <w:sz w:val="24"/>
          <w:szCs w:val="24"/>
          <w:lang w:val="id-ID"/>
        </w:rPr>
        <w:t>Easy</w:t>
      </w:r>
      <w:proofErr w:type="spellEnd"/>
      <w:r w:rsidR="000A7826" w:rsidRPr="001D5AF7">
        <w:rPr>
          <w:rFonts w:cstheme="minorHAnsi"/>
          <w:sz w:val="24"/>
          <w:szCs w:val="24"/>
          <w:lang w:val="id-ID"/>
        </w:rPr>
        <w:t xml:space="preserve"> </w:t>
      </w:r>
      <w:r w:rsidR="001D5AF7" w:rsidRPr="001D5AF7">
        <w:rPr>
          <w:rFonts w:cstheme="minorHAnsi"/>
          <w:sz w:val="24"/>
          <w:szCs w:val="24"/>
          <w:lang w:val="id-ID"/>
        </w:rPr>
        <w:t xml:space="preserve">versi </w:t>
      </w:r>
      <w:r w:rsidR="000A7826" w:rsidRPr="001D5AF7">
        <w:rPr>
          <w:rFonts w:cstheme="minorHAnsi"/>
          <w:sz w:val="24"/>
          <w:szCs w:val="24"/>
          <w:lang w:val="id-ID"/>
        </w:rPr>
        <w:t>Desktop untuk menjawab kebutuhan</w:t>
      </w:r>
      <w:r w:rsidR="00814A2A" w:rsidRPr="001D5AF7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0A7826" w:rsidRPr="001D5AF7">
        <w:rPr>
          <w:rFonts w:cstheme="minorHAnsi"/>
          <w:sz w:val="24"/>
          <w:szCs w:val="24"/>
          <w:lang w:val="id-ID"/>
        </w:rPr>
        <w:t>trader</w:t>
      </w:r>
      <w:proofErr w:type="spellEnd"/>
      <w:r w:rsidR="000A7826" w:rsidRPr="001D5AF7">
        <w:rPr>
          <w:rFonts w:cstheme="minorHAnsi"/>
          <w:sz w:val="24"/>
          <w:szCs w:val="24"/>
          <w:lang w:val="id-ID"/>
        </w:rPr>
        <w:t xml:space="preserve"> pemula </w:t>
      </w:r>
      <w:r w:rsidR="00814A2A" w:rsidRPr="001D5AF7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 w:rsidR="00814A2A" w:rsidRPr="001D5AF7">
        <w:rPr>
          <w:rFonts w:cstheme="minorHAnsi"/>
          <w:sz w:val="24"/>
          <w:szCs w:val="24"/>
          <w:lang w:val="id-ID"/>
        </w:rPr>
        <w:t>trader</w:t>
      </w:r>
      <w:proofErr w:type="spellEnd"/>
      <w:r w:rsidR="00814A2A" w:rsidRPr="001D5AF7">
        <w:rPr>
          <w:rFonts w:cstheme="minorHAnsi"/>
          <w:sz w:val="24"/>
          <w:szCs w:val="24"/>
          <w:lang w:val="id-ID"/>
        </w:rPr>
        <w:t xml:space="preserve"> profesional dengan tampilan yang lebih </w:t>
      </w:r>
      <w:proofErr w:type="spellStart"/>
      <w:r w:rsidR="00814A2A" w:rsidRPr="001D5AF7">
        <w:rPr>
          <w:rFonts w:cstheme="minorHAnsi"/>
          <w:i/>
          <w:iCs/>
          <w:sz w:val="24"/>
          <w:szCs w:val="24"/>
          <w:lang w:val="id-ID"/>
        </w:rPr>
        <w:t>simple</w:t>
      </w:r>
      <w:proofErr w:type="spellEnd"/>
      <w:r w:rsidR="00814A2A" w:rsidRPr="001D5AF7">
        <w:rPr>
          <w:rFonts w:cstheme="minorHAnsi"/>
          <w:sz w:val="24"/>
          <w:szCs w:val="24"/>
          <w:lang w:val="id-ID"/>
        </w:rPr>
        <w:t xml:space="preserve">, </w:t>
      </w:r>
      <w:proofErr w:type="spellStart"/>
      <w:r w:rsidR="00814A2A" w:rsidRPr="001D5AF7">
        <w:rPr>
          <w:rFonts w:cstheme="minorHAnsi"/>
          <w:i/>
          <w:iCs/>
          <w:sz w:val="24"/>
          <w:szCs w:val="24"/>
          <w:lang w:val="id-ID"/>
        </w:rPr>
        <w:t>fresh</w:t>
      </w:r>
      <w:proofErr w:type="spellEnd"/>
      <w:r w:rsidR="00814A2A" w:rsidRPr="001D5AF7">
        <w:rPr>
          <w:rFonts w:cstheme="minorHAnsi"/>
          <w:sz w:val="24"/>
          <w:szCs w:val="24"/>
          <w:lang w:val="id-ID"/>
        </w:rPr>
        <w:t xml:space="preserve"> dan canggih</w:t>
      </w:r>
      <w:r w:rsidR="00C17C67" w:rsidRPr="001D5AF7">
        <w:rPr>
          <w:rFonts w:cstheme="minorHAnsi"/>
          <w:sz w:val="24"/>
          <w:szCs w:val="24"/>
          <w:lang w:val="id-ID"/>
        </w:rPr>
        <w:t xml:space="preserve">, </w:t>
      </w:r>
      <w:r w:rsidR="000A7826" w:rsidRPr="001D5AF7">
        <w:rPr>
          <w:rFonts w:cstheme="minorHAnsi"/>
          <w:sz w:val="24"/>
          <w:szCs w:val="24"/>
          <w:lang w:val="id-ID"/>
        </w:rPr>
        <w:t>berlokasi di Gedung BRI, Jakarta.</w:t>
      </w:r>
    </w:p>
    <w:p w14:paraId="4B7DC7FB" w14:textId="77777777" w:rsidR="00C17C67" w:rsidRPr="001D5AF7" w:rsidRDefault="00C17C67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2EA66AD" w14:textId="224FF38B" w:rsidR="00C17C67" w:rsidRPr="001D5AF7" w:rsidRDefault="00C17C67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1D5AF7">
        <w:rPr>
          <w:rFonts w:cstheme="minorHAnsi"/>
          <w:sz w:val="24"/>
          <w:szCs w:val="24"/>
          <w:lang w:val="id-ID"/>
        </w:rPr>
        <w:t xml:space="preserve">Dikutip dari PT Kustodian Sentral Efek Indonesia  (KSEI), jumlah investor di pasar modal Indonesia per Juni 2024 mencatatkan pertumbuhan </w:t>
      </w:r>
      <w:proofErr w:type="spellStart"/>
      <w:r w:rsidRPr="001D5AF7">
        <w:rPr>
          <w:rFonts w:cstheme="minorHAnsi"/>
          <w:i/>
          <w:iCs/>
          <w:sz w:val="24"/>
          <w:szCs w:val="24"/>
          <w:lang w:val="id-ID"/>
        </w:rPr>
        <w:t>Single</w:t>
      </w:r>
      <w:proofErr w:type="spellEnd"/>
      <w:r w:rsidRPr="001D5AF7">
        <w:rPr>
          <w:rFonts w:cstheme="minorHAnsi"/>
          <w:i/>
          <w:iCs/>
          <w:sz w:val="24"/>
          <w:szCs w:val="24"/>
          <w:lang w:val="id-ID"/>
        </w:rPr>
        <w:t xml:space="preserve"> Investor </w:t>
      </w:r>
      <w:proofErr w:type="spellStart"/>
      <w:r w:rsidRPr="001D5AF7">
        <w:rPr>
          <w:rFonts w:cstheme="minorHAnsi"/>
          <w:i/>
          <w:iCs/>
          <w:sz w:val="24"/>
          <w:szCs w:val="24"/>
          <w:lang w:val="id-ID"/>
        </w:rPr>
        <w:t>Identification</w:t>
      </w:r>
      <w:proofErr w:type="spellEnd"/>
      <w:r w:rsidRPr="001D5AF7">
        <w:rPr>
          <w:rFonts w:cstheme="minorHAnsi"/>
          <w:sz w:val="24"/>
          <w:szCs w:val="24"/>
          <w:lang w:val="id-ID"/>
        </w:rPr>
        <w:t xml:space="preserve"> (SID) sebesar 13 juta, naik sekitar 14% dibandingkan dengan periode yang sama tahun sebelumnya di angka 11 juta. Apabila dilihat dari sisi demografi, investor </w:t>
      </w:r>
      <w:r w:rsidRPr="001D5AF7">
        <w:rPr>
          <w:rFonts w:cstheme="minorHAnsi"/>
          <w:iCs/>
          <w:sz w:val="24"/>
          <w:szCs w:val="24"/>
          <w:lang w:val="id-ID"/>
        </w:rPr>
        <w:t xml:space="preserve">Indonesia masih didominasi oleh investor berusia di bawah 30-40 tahun </w:t>
      </w:r>
      <w:r w:rsidR="00251454" w:rsidRPr="001D5AF7">
        <w:rPr>
          <w:rFonts w:cstheme="minorHAnsi"/>
          <w:iCs/>
          <w:sz w:val="24"/>
          <w:szCs w:val="24"/>
          <w:lang w:val="id-ID"/>
        </w:rPr>
        <w:t xml:space="preserve">atau dari generasi </w:t>
      </w:r>
      <w:proofErr w:type="spellStart"/>
      <w:r w:rsidR="00251454" w:rsidRPr="001D5AF7">
        <w:rPr>
          <w:rFonts w:cstheme="minorHAnsi"/>
          <w:iCs/>
          <w:sz w:val="24"/>
          <w:szCs w:val="24"/>
          <w:lang w:val="id-ID"/>
        </w:rPr>
        <w:t>milennial</w:t>
      </w:r>
      <w:proofErr w:type="spellEnd"/>
      <w:r w:rsidR="00251454" w:rsidRPr="001D5AF7">
        <w:rPr>
          <w:rFonts w:cstheme="minorHAnsi"/>
          <w:iCs/>
          <w:sz w:val="24"/>
          <w:szCs w:val="24"/>
          <w:lang w:val="id-ID"/>
        </w:rPr>
        <w:t xml:space="preserve"> dan gen-z, </w:t>
      </w:r>
      <w:r w:rsidRPr="001D5AF7">
        <w:rPr>
          <w:rFonts w:cstheme="minorHAnsi"/>
          <w:iCs/>
          <w:sz w:val="24"/>
          <w:szCs w:val="24"/>
          <w:lang w:val="id-ID"/>
        </w:rPr>
        <w:t>dengan persentase sekitar 80%</w:t>
      </w:r>
      <w:r w:rsidR="00251454" w:rsidRPr="001D5AF7">
        <w:rPr>
          <w:rFonts w:cstheme="minorHAnsi"/>
          <w:iCs/>
          <w:sz w:val="24"/>
          <w:szCs w:val="24"/>
          <w:lang w:val="id-ID"/>
        </w:rPr>
        <w:t>.</w:t>
      </w:r>
    </w:p>
    <w:p w14:paraId="1DB2FF72" w14:textId="77777777" w:rsidR="000A7826" w:rsidRPr="001D5AF7" w:rsidRDefault="000A7826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8013A20" w14:textId="4BD99A68" w:rsidR="00814A2A" w:rsidRPr="001D5AF7" w:rsidRDefault="00251454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1D5AF7">
        <w:rPr>
          <w:rFonts w:cstheme="minorHAnsi"/>
          <w:sz w:val="24"/>
          <w:szCs w:val="24"/>
          <w:lang w:val="id-ID"/>
        </w:rPr>
        <w:t xml:space="preserve">Dengan mempertimbangkan data tersebut, </w:t>
      </w:r>
      <w:r w:rsidR="00814A2A" w:rsidRPr="001D5AF7">
        <w:rPr>
          <w:rFonts w:cstheme="minorHAnsi"/>
          <w:b/>
          <w:bCs/>
          <w:sz w:val="24"/>
          <w:szCs w:val="24"/>
          <w:lang w:val="id-ID"/>
        </w:rPr>
        <w:t xml:space="preserve">Direktur Utama BRIDS Laksono Widodo </w:t>
      </w:r>
      <w:r w:rsidR="00814A2A" w:rsidRPr="001D5AF7">
        <w:rPr>
          <w:rFonts w:cstheme="minorHAnsi"/>
          <w:sz w:val="24"/>
          <w:szCs w:val="24"/>
          <w:lang w:val="id-ID"/>
        </w:rPr>
        <w:t xml:space="preserve">dalam sambutannya mengungkapkan bahwa hadirnya </w:t>
      </w:r>
      <w:r w:rsidR="005F6479" w:rsidRPr="001D5AF7">
        <w:rPr>
          <w:rFonts w:cstheme="minorHAnsi"/>
          <w:sz w:val="24"/>
          <w:szCs w:val="24"/>
          <w:lang w:val="id-ID"/>
        </w:rPr>
        <w:t xml:space="preserve">BRIGHTS </w:t>
      </w:r>
      <w:proofErr w:type="spellStart"/>
      <w:r w:rsidR="005F6479" w:rsidRPr="001D5AF7">
        <w:rPr>
          <w:rFonts w:cstheme="minorHAnsi"/>
          <w:sz w:val="24"/>
          <w:szCs w:val="24"/>
          <w:lang w:val="id-ID"/>
        </w:rPr>
        <w:t>Easy</w:t>
      </w:r>
      <w:proofErr w:type="spellEnd"/>
      <w:r w:rsidR="005F6479" w:rsidRPr="001D5AF7">
        <w:rPr>
          <w:rFonts w:cstheme="minorHAnsi"/>
          <w:sz w:val="24"/>
          <w:szCs w:val="24"/>
          <w:lang w:val="id-ID"/>
        </w:rPr>
        <w:t xml:space="preserve"> versi desktop ini diharapkan dapat semakin memperkaya akses dan fleksibilitas </w:t>
      </w:r>
      <w:proofErr w:type="spellStart"/>
      <w:r w:rsidR="005F6479" w:rsidRPr="001D5AF7">
        <w:rPr>
          <w:rFonts w:cstheme="minorHAnsi"/>
          <w:sz w:val="24"/>
          <w:szCs w:val="24"/>
          <w:lang w:val="id-ID"/>
        </w:rPr>
        <w:t>trader</w:t>
      </w:r>
      <w:proofErr w:type="spellEnd"/>
      <w:r w:rsidR="005F6479" w:rsidRPr="001D5AF7">
        <w:rPr>
          <w:rFonts w:cstheme="minorHAnsi"/>
          <w:sz w:val="24"/>
          <w:szCs w:val="24"/>
          <w:lang w:val="id-ID"/>
        </w:rPr>
        <w:t xml:space="preserve"> pasar modal</w:t>
      </w:r>
      <w:r w:rsidRPr="001D5AF7">
        <w:rPr>
          <w:rFonts w:cstheme="minorHAnsi"/>
          <w:sz w:val="24"/>
          <w:szCs w:val="24"/>
          <w:lang w:val="id-ID"/>
        </w:rPr>
        <w:t xml:space="preserve">, yang mana di dominasi oleh generasi </w:t>
      </w:r>
      <w:proofErr w:type="spellStart"/>
      <w:r w:rsidRPr="001D5AF7">
        <w:rPr>
          <w:rFonts w:cstheme="minorHAnsi"/>
          <w:sz w:val="24"/>
          <w:szCs w:val="24"/>
          <w:lang w:val="id-ID"/>
        </w:rPr>
        <w:t>milennial</w:t>
      </w:r>
      <w:proofErr w:type="spellEnd"/>
      <w:r w:rsidRPr="001D5AF7">
        <w:rPr>
          <w:rFonts w:cstheme="minorHAnsi"/>
          <w:sz w:val="24"/>
          <w:szCs w:val="24"/>
          <w:lang w:val="id-ID"/>
        </w:rPr>
        <w:t xml:space="preserve"> dan gen-z, </w:t>
      </w:r>
      <w:r w:rsidR="005F6479" w:rsidRPr="001D5AF7">
        <w:rPr>
          <w:rFonts w:cstheme="minorHAnsi"/>
          <w:sz w:val="24"/>
          <w:szCs w:val="24"/>
          <w:lang w:val="id-ID"/>
        </w:rPr>
        <w:t>dalam memaksimalkan portofolio mereka.</w:t>
      </w:r>
    </w:p>
    <w:p w14:paraId="02D7440C" w14:textId="77777777" w:rsidR="00814A2A" w:rsidRPr="001D5AF7" w:rsidRDefault="00814A2A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596104C0" w14:textId="770B642A" w:rsidR="006A245F" w:rsidRPr="001D5AF7" w:rsidRDefault="00251454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1D5AF7">
        <w:rPr>
          <w:rFonts w:cstheme="minorHAnsi"/>
          <w:sz w:val="24"/>
          <w:szCs w:val="24"/>
          <w:lang w:val="id-ID"/>
        </w:rPr>
        <w:t>“</w:t>
      </w:r>
      <w:r w:rsidRPr="001D5AF7">
        <w:rPr>
          <w:rFonts w:cstheme="minorHAnsi"/>
          <w:iCs/>
          <w:sz w:val="24"/>
          <w:szCs w:val="24"/>
          <w:lang w:val="id-ID"/>
        </w:rPr>
        <w:t xml:space="preserve">Kami tentunya juga menargetkan peluncuran BRIGHTS </w:t>
      </w:r>
      <w:proofErr w:type="spellStart"/>
      <w:r w:rsidRPr="001D5AF7">
        <w:rPr>
          <w:rFonts w:cstheme="minorHAnsi"/>
          <w:iCs/>
          <w:sz w:val="24"/>
          <w:szCs w:val="24"/>
          <w:lang w:val="id-ID"/>
        </w:rPr>
        <w:t>Easy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 </w:t>
      </w:r>
      <w:r w:rsidR="001D5AF7" w:rsidRPr="001D5AF7">
        <w:rPr>
          <w:rFonts w:cstheme="minorHAnsi"/>
          <w:iCs/>
          <w:sz w:val="24"/>
          <w:szCs w:val="24"/>
          <w:lang w:val="id-ID"/>
        </w:rPr>
        <w:t xml:space="preserve">versi </w:t>
      </w:r>
      <w:r w:rsidRPr="001D5AF7">
        <w:rPr>
          <w:rFonts w:cstheme="minorHAnsi"/>
          <w:iCs/>
          <w:sz w:val="24"/>
          <w:szCs w:val="24"/>
          <w:lang w:val="id-ID"/>
        </w:rPr>
        <w:t xml:space="preserve">Desktop ini dapat berkontribusi positif kepada kinerja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online</w:t>
      </w:r>
      <w:proofErr w:type="spellEnd"/>
      <w:r w:rsidRPr="001D5AF7">
        <w:rPr>
          <w:rFonts w:cstheme="minorHAnsi"/>
          <w:i/>
          <w:sz w:val="24"/>
          <w:szCs w:val="24"/>
          <w:lang w:val="id-ID"/>
        </w:rPr>
        <w:t xml:space="preserve">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brokerage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 Perusahaan ke depannya, baik kepada pertumbuhan akuisisi nasabah, maupun kepada peningkatan jumlah transaksi harian sebesar 20%,” ungkap Laksono.</w:t>
      </w:r>
    </w:p>
    <w:p w14:paraId="737F95D8" w14:textId="77777777" w:rsidR="006A245F" w:rsidRPr="001D5AF7" w:rsidRDefault="006A245F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21E5E25F" w14:textId="6820806A" w:rsidR="001423ED" w:rsidRPr="001D5AF7" w:rsidRDefault="00251454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1D5AF7">
        <w:rPr>
          <w:rFonts w:cstheme="minorHAnsi"/>
          <w:sz w:val="24"/>
          <w:szCs w:val="24"/>
          <w:lang w:val="id-ID"/>
        </w:rPr>
        <w:t xml:space="preserve">Senada dengan Laksono, </w:t>
      </w:r>
      <w:r w:rsidRPr="001D5AF7">
        <w:rPr>
          <w:rFonts w:cstheme="minorHAnsi"/>
          <w:b/>
          <w:bCs/>
          <w:sz w:val="24"/>
          <w:szCs w:val="24"/>
          <w:lang w:val="id-ID"/>
        </w:rPr>
        <w:t>Direktur Retail &amp; Information Technology</w:t>
      </w:r>
      <w:r w:rsidR="001423ED" w:rsidRPr="001D5AF7">
        <w:rPr>
          <w:rFonts w:cstheme="minorHAnsi"/>
          <w:b/>
          <w:bCs/>
          <w:sz w:val="24"/>
          <w:szCs w:val="24"/>
          <w:lang w:val="id-ID"/>
        </w:rPr>
        <w:t xml:space="preserve"> BRIDS </w:t>
      </w:r>
      <w:r w:rsidR="00B026C1">
        <w:rPr>
          <w:rFonts w:cstheme="minorHAnsi"/>
          <w:b/>
          <w:bCs/>
          <w:sz w:val="24"/>
          <w:szCs w:val="24"/>
          <w:lang w:val="id-ID"/>
        </w:rPr>
        <w:t xml:space="preserve">Fifi Virgantria </w:t>
      </w:r>
      <w:r w:rsidR="001423ED" w:rsidRPr="001D5AF7">
        <w:rPr>
          <w:rFonts w:cstheme="minorHAnsi"/>
          <w:sz w:val="24"/>
          <w:szCs w:val="24"/>
          <w:lang w:val="id-ID"/>
        </w:rPr>
        <w:t xml:space="preserve">menambahkan bahwa </w:t>
      </w:r>
      <w:r w:rsidR="001423ED" w:rsidRPr="001D5AF7">
        <w:rPr>
          <w:rFonts w:cstheme="minorHAnsi"/>
          <w:iCs/>
          <w:sz w:val="24"/>
          <w:szCs w:val="24"/>
          <w:lang w:val="id-ID"/>
        </w:rPr>
        <w:t xml:space="preserve">pengembangan BRIGHTS </w:t>
      </w:r>
      <w:proofErr w:type="spellStart"/>
      <w:r w:rsidR="001423ED" w:rsidRPr="001D5AF7">
        <w:rPr>
          <w:rFonts w:cstheme="minorHAnsi"/>
          <w:iCs/>
          <w:sz w:val="24"/>
          <w:szCs w:val="24"/>
          <w:lang w:val="id-ID"/>
        </w:rPr>
        <w:t>Easy</w:t>
      </w:r>
      <w:proofErr w:type="spellEnd"/>
      <w:r w:rsidR="001423ED" w:rsidRPr="001D5AF7">
        <w:rPr>
          <w:rFonts w:cstheme="minorHAnsi"/>
          <w:iCs/>
          <w:sz w:val="24"/>
          <w:szCs w:val="24"/>
          <w:lang w:val="id-ID"/>
        </w:rPr>
        <w:t xml:space="preserve"> versi desktop ini dilakukan untuk menjawab kebutuhan dan menghadirkan kemudahan akses bagi </w:t>
      </w:r>
      <w:proofErr w:type="spellStart"/>
      <w:r w:rsidR="001423ED" w:rsidRPr="001D5AF7">
        <w:rPr>
          <w:rFonts w:cstheme="minorHAnsi"/>
          <w:iCs/>
          <w:sz w:val="24"/>
          <w:szCs w:val="24"/>
          <w:lang w:val="id-ID"/>
        </w:rPr>
        <w:t>trader-trader</w:t>
      </w:r>
      <w:proofErr w:type="spellEnd"/>
      <w:r w:rsidR="001423ED" w:rsidRPr="001D5AF7">
        <w:rPr>
          <w:rFonts w:cstheme="minorHAnsi"/>
          <w:iCs/>
          <w:sz w:val="24"/>
          <w:szCs w:val="24"/>
          <w:lang w:val="id-ID"/>
        </w:rPr>
        <w:t xml:space="preserve"> pemula, menambah ragam kanal transaksi bagi nasabah, serta menghadirkan pengalaman transaksi yang mudah, </w:t>
      </w:r>
      <w:proofErr w:type="spellStart"/>
      <w:r w:rsidR="001423ED" w:rsidRPr="001D5AF7">
        <w:rPr>
          <w:rFonts w:cstheme="minorHAnsi"/>
          <w:iCs/>
          <w:sz w:val="24"/>
          <w:szCs w:val="24"/>
          <w:lang w:val="id-ID"/>
        </w:rPr>
        <w:t>simple</w:t>
      </w:r>
      <w:proofErr w:type="spellEnd"/>
      <w:r w:rsidR="001423ED" w:rsidRPr="001D5AF7">
        <w:rPr>
          <w:rFonts w:cstheme="minorHAnsi"/>
          <w:iCs/>
          <w:sz w:val="24"/>
          <w:szCs w:val="24"/>
          <w:lang w:val="id-ID"/>
        </w:rPr>
        <w:t xml:space="preserve">, cepat dan fleksibel. Semua itu tentunya bisa didapat hanya dari satu platform yaitu BRIGHTS </w:t>
      </w:r>
      <w:proofErr w:type="spellStart"/>
      <w:r w:rsidR="001423ED" w:rsidRPr="001D5AF7">
        <w:rPr>
          <w:rFonts w:cstheme="minorHAnsi"/>
          <w:iCs/>
          <w:sz w:val="24"/>
          <w:szCs w:val="24"/>
          <w:lang w:val="id-ID"/>
        </w:rPr>
        <w:t>Easy</w:t>
      </w:r>
      <w:proofErr w:type="spellEnd"/>
      <w:r w:rsidR="001423ED" w:rsidRPr="001D5AF7">
        <w:rPr>
          <w:rFonts w:cstheme="minorHAnsi"/>
          <w:iCs/>
          <w:sz w:val="24"/>
          <w:szCs w:val="24"/>
          <w:lang w:val="id-ID"/>
        </w:rPr>
        <w:t>.</w:t>
      </w:r>
    </w:p>
    <w:p w14:paraId="69D05DEC" w14:textId="77777777" w:rsidR="001423ED" w:rsidRPr="001D5AF7" w:rsidRDefault="001423ED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3FE870A5" w14:textId="36F5DA70" w:rsidR="006A245F" w:rsidRPr="001D5AF7" w:rsidRDefault="001423ED" w:rsidP="00AB15B7">
      <w:pPr>
        <w:spacing w:after="0" w:line="240" w:lineRule="auto"/>
        <w:jc w:val="both"/>
        <w:rPr>
          <w:rFonts w:cstheme="minorHAnsi"/>
          <w:iCs/>
          <w:sz w:val="24"/>
          <w:szCs w:val="24"/>
          <w:lang w:val="id-ID"/>
        </w:rPr>
      </w:pPr>
      <w:r w:rsidRPr="001D5AF7">
        <w:rPr>
          <w:rFonts w:cstheme="minorHAnsi"/>
          <w:sz w:val="24"/>
          <w:szCs w:val="24"/>
          <w:lang w:val="id-ID"/>
        </w:rPr>
        <w:t xml:space="preserve">“Tidak hanya menawarkan platform </w:t>
      </w:r>
      <w:proofErr w:type="spellStart"/>
      <w:r w:rsidR="00AF4ECF" w:rsidRPr="001D5AF7">
        <w:rPr>
          <w:rFonts w:cstheme="minorHAnsi"/>
          <w:sz w:val="24"/>
          <w:szCs w:val="24"/>
          <w:lang w:val="id-ID"/>
        </w:rPr>
        <w:t>yanng</w:t>
      </w:r>
      <w:proofErr w:type="spellEnd"/>
      <w:r w:rsidR="00AF4ECF" w:rsidRPr="001D5AF7">
        <w:rPr>
          <w:rFonts w:cstheme="minorHAnsi"/>
          <w:sz w:val="24"/>
          <w:szCs w:val="24"/>
          <w:lang w:val="id-ID"/>
        </w:rPr>
        <w:t xml:space="preserve"> bisa di akses pada </w:t>
      </w:r>
      <w:r w:rsidRPr="001D5AF7">
        <w:rPr>
          <w:rFonts w:cstheme="minorHAnsi"/>
          <w:sz w:val="24"/>
          <w:szCs w:val="24"/>
          <w:lang w:val="id-ID"/>
        </w:rPr>
        <w:t xml:space="preserve">PC atau komputer, namun juga menawarkan fitur-fitur unggulan seperti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Custom</w:t>
      </w:r>
      <w:proofErr w:type="spellEnd"/>
      <w:r w:rsidRPr="001D5AF7">
        <w:rPr>
          <w:rFonts w:cstheme="minorHAnsi"/>
          <w:i/>
          <w:sz w:val="24"/>
          <w:szCs w:val="24"/>
          <w:lang w:val="id-ID"/>
        </w:rPr>
        <w:t xml:space="preserve">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Workspace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,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Easy</w:t>
      </w:r>
      <w:proofErr w:type="spellEnd"/>
      <w:r w:rsidRPr="001D5AF7">
        <w:rPr>
          <w:rFonts w:cstheme="minorHAnsi"/>
          <w:i/>
          <w:sz w:val="24"/>
          <w:szCs w:val="24"/>
          <w:lang w:val="id-ID"/>
        </w:rPr>
        <w:t xml:space="preserve">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Space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, </w:t>
      </w:r>
      <w:r w:rsidRPr="001D5AF7">
        <w:rPr>
          <w:rFonts w:cstheme="minorHAnsi"/>
          <w:i/>
          <w:sz w:val="24"/>
          <w:szCs w:val="24"/>
          <w:lang w:val="id-ID"/>
        </w:rPr>
        <w:t>Fast Order</w:t>
      </w:r>
      <w:r w:rsidRPr="001D5AF7">
        <w:rPr>
          <w:rFonts w:cstheme="minorHAnsi"/>
          <w:iCs/>
          <w:sz w:val="24"/>
          <w:szCs w:val="24"/>
          <w:lang w:val="id-ID"/>
        </w:rPr>
        <w:t xml:space="preserve">,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Trader</w:t>
      </w:r>
      <w:proofErr w:type="spellEnd"/>
      <w:r w:rsidRPr="001D5AF7">
        <w:rPr>
          <w:rFonts w:cstheme="minorHAnsi"/>
          <w:i/>
          <w:sz w:val="24"/>
          <w:szCs w:val="24"/>
          <w:lang w:val="id-ID"/>
        </w:rPr>
        <w:t xml:space="preserve">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Space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, </w:t>
      </w:r>
      <w:r w:rsidRPr="001D5AF7">
        <w:rPr>
          <w:rFonts w:cstheme="minorHAnsi"/>
          <w:i/>
          <w:sz w:val="24"/>
          <w:szCs w:val="24"/>
          <w:lang w:val="id-ID"/>
        </w:rPr>
        <w:t xml:space="preserve">Multi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Screen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, </w:t>
      </w:r>
      <w:r w:rsidRPr="001D5AF7">
        <w:rPr>
          <w:rFonts w:cstheme="minorHAnsi"/>
          <w:i/>
          <w:sz w:val="24"/>
          <w:szCs w:val="24"/>
          <w:lang w:val="id-ID"/>
        </w:rPr>
        <w:t xml:space="preserve">Power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Buy</w:t>
      </w:r>
      <w:proofErr w:type="spellEnd"/>
      <w:r w:rsidRPr="001D5AF7">
        <w:rPr>
          <w:rFonts w:cstheme="minorHAnsi"/>
          <w:i/>
          <w:sz w:val="24"/>
          <w:szCs w:val="24"/>
          <w:lang w:val="id-ID"/>
        </w:rPr>
        <w:t>/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Sell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,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Shortcut</w:t>
      </w:r>
      <w:proofErr w:type="spellEnd"/>
      <w:r w:rsidRPr="001D5AF7">
        <w:rPr>
          <w:rFonts w:cstheme="minorHAnsi"/>
          <w:i/>
          <w:sz w:val="24"/>
          <w:szCs w:val="24"/>
          <w:lang w:val="id-ID"/>
        </w:rPr>
        <w:t xml:space="preserve">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Button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, </w:t>
      </w:r>
      <w:r w:rsidRPr="001D5AF7">
        <w:rPr>
          <w:rFonts w:cstheme="minorHAnsi"/>
          <w:i/>
          <w:sz w:val="24"/>
          <w:szCs w:val="24"/>
          <w:lang w:val="id-ID"/>
        </w:rPr>
        <w:t xml:space="preserve">Advance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Chart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>, dan banyak fitur-fitur canggih lain yang pasti</w:t>
      </w:r>
      <w:r w:rsidR="00AF4ECF" w:rsidRPr="001D5AF7">
        <w:rPr>
          <w:rFonts w:cstheme="minorHAnsi"/>
          <w:iCs/>
          <w:sz w:val="24"/>
          <w:szCs w:val="24"/>
          <w:lang w:val="id-ID"/>
        </w:rPr>
        <w:t xml:space="preserve">nya </w:t>
      </w:r>
      <w:r w:rsidRPr="001D5AF7">
        <w:rPr>
          <w:rFonts w:cstheme="minorHAnsi"/>
          <w:iCs/>
          <w:sz w:val="24"/>
          <w:szCs w:val="24"/>
          <w:lang w:val="id-ID"/>
        </w:rPr>
        <w:t xml:space="preserve"> dapat membuat </w:t>
      </w:r>
      <w:proofErr w:type="spellStart"/>
      <w:r w:rsidRPr="001D5AF7">
        <w:rPr>
          <w:rFonts w:cstheme="minorHAnsi"/>
          <w:iCs/>
          <w:sz w:val="24"/>
          <w:szCs w:val="24"/>
          <w:lang w:val="id-ID"/>
        </w:rPr>
        <w:t>trader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 </w:t>
      </w:r>
      <w:proofErr w:type="spellStart"/>
      <w:r w:rsidRPr="001D5AF7">
        <w:rPr>
          <w:rFonts w:cstheme="minorHAnsi"/>
          <w:iCs/>
          <w:sz w:val="24"/>
          <w:szCs w:val="24"/>
          <w:lang w:val="id-ID"/>
        </w:rPr>
        <w:t>newbie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 bisa menjadi </w:t>
      </w:r>
      <w:proofErr w:type="spellStart"/>
      <w:r w:rsidRPr="001D5AF7">
        <w:rPr>
          <w:rFonts w:cstheme="minorHAnsi"/>
          <w:iCs/>
          <w:sz w:val="24"/>
          <w:szCs w:val="24"/>
          <w:lang w:val="id-ID"/>
        </w:rPr>
        <w:t>trader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 sejati,” jelas Fifi pada pemaparannya.</w:t>
      </w:r>
    </w:p>
    <w:p w14:paraId="542C04F5" w14:textId="77777777" w:rsidR="001423ED" w:rsidRPr="001D5AF7" w:rsidRDefault="001423ED" w:rsidP="00AB15B7">
      <w:pPr>
        <w:spacing w:after="0" w:line="240" w:lineRule="auto"/>
        <w:jc w:val="both"/>
        <w:rPr>
          <w:rFonts w:cstheme="minorHAnsi"/>
          <w:iCs/>
          <w:sz w:val="24"/>
          <w:szCs w:val="24"/>
          <w:lang w:val="id-ID"/>
        </w:rPr>
      </w:pPr>
    </w:p>
    <w:p w14:paraId="689BC971" w14:textId="3D01A1D6" w:rsidR="001423ED" w:rsidRPr="001D5AF7" w:rsidRDefault="001423ED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1D5AF7">
        <w:rPr>
          <w:rFonts w:cstheme="minorHAnsi"/>
          <w:iCs/>
          <w:sz w:val="24"/>
          <w:szCs w:val="24"/>
          <w:lang w:val="id-ID"/>
        </w:rPr>
        <w:t xml:space="preserve">Ke depannya, sebagai bentuk ekstensifikasi dari peluncuran BRIGHTS </w:t>
      </w:r>
      <w:proofErr w:type="spellStart"/>
      <w:r w:rsidRPr="001D5AF7">
        <w:rPr>
          <w:rFonts w:cstheme="minorHAnsi"/>
          <w:iCs/>
          <w:sz w:val="24"/>
          <w:szCs w:val="24"/>
          <w:lang w:val="id-ID"/>
        </w:rPr>
        <w:t>Easy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 </w:t>
      </w:r>
      <w:r w:rsidR="001D5AF7" w:rsidRPr="001D5AF7">
        <w:rPr>
          <w:rFonts w:cstheme="minorHAnsi"/>
          <w:iCs/>
          <w:sz w:val="24"/>
          <w:szCs w:val="24"/>
          <w:lang w:val="id-ID"/>
        </w:rPr>
        <w:t xml:space="preserve">versi </w:t>
      </w:r>
      <w:r w:rsidRPr="001D5AF7">
        <w:rPr>
          <w:rFonts w:cstheme="minorHAnsi"/>
          <w:iCs/>
          <w:sz w:val="24"/>
          <w:szCs w:val="24"/>
          <w:lang w:val="id-ID"/>
        </w:rPr>
        <w:t xml:space="preserve">Desktop ini, Perusahaan juga akan menyelenggarakan program promo melalui </w:t>
      </w:r>
      <w:proofErr w:type="spellStart"/>
      <w:r w:rsidRPr="001D5AF7">
        <w:rPr>
          <w:rFonts w:cstheme="minorHAnsi"/>
          <w:iCs/>
          <w:sz w:val="24"/>
          <w:szCs w:val="24"/>
          <w:lang w:val="id-ID"/>
        </w:rPr>
        <w:t>Trading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Competiton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, melakukan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massive</w:t>
      </w:r>
      <w:proofErr w:type="spellEnd"/>
      <w:r w:rsidRPr="001D5AF7">
        <w:rPr>
          <w:rFonts w:cstheme="minorHAnsi"/>
          <w:i/>
          <w:sz w:val="24"/>
          <w:szCs w:val="24"/>
          <w:lang w:val="id-ID"/>
        </w:rPr>
        <w:t xml:space="preserve"> </w:t>
      </w:r>
      <w:proofErr w:type="spellStart"/>
      <w:r w:rsidRPr="001D5AF7">
        <w:rPr>
          <w:rFonts w:cstheme="minorHAnsi"/>
          <w:i/>
          <w:sz w:val="24"/>
          <w:szCs w:val="24"/>
          <w:lang w:val="id-ID"/>
        </w:rPr>
        <w:t>campaign</w:t>
      </w:r>
      <w:proofErr w:type="spellEnd"/>
      <w:r w:rsidRPr="001D5AF7">
        <w:rPr>
          <w:rFonts w:cstheme="minorHAnsi"/>
          <w:i/>
          <w:sz w:val="24"/>
          <w:szCs w:val="24"/>
          <w:lang w:val="id-ID"/>
        </w:rPr>
        <w:t xml:space="preserve"> </w:t>
      </w:r>
      <w:r w:rsidRPr="001D5AF7">
        <w:rPr>
          <w:rFonts w:cstheme="minorHAnsi"/>
          <w:iCs/>
          <w:sz w:val="24"/>
          <w:szCs w:val="24"/>
          <w:lang w:val="id-ID"/>
        </w:rPr>
        <w:t xml:space="preserve">melalui sosial media dan kanal </w:t>
      </w:r>
      <w:proofErr w:type="spellStart"/>
      <w:r w:rsidRPr="001D5AF7">
        <w:rPr>
          <w:rFonts w:cstheme="minorHAnsi"/>
          <w:iCs/>
          <w:sz w:val="24"/>
          <w:szCs w:val="24"/>
          <w:lang w:val="id-ID"/>
        </w:rPr>
        <w:t>marketing</w:t>
      </w:r>
      <w:proofErr w:type="spellEnd"/>
      <w:r w:rsidRPr="001D5AF7">
        <w:rPr>
          <w:rFonts w:cstheme="minorHAnsi"/>
          <w:iCs/>
          <w:sz w:val="24"/>
          <w:szCs w:val="24"/>
          <w:lang w:val="id-ID"/>
        </w:rPr>
        <w:t xml:space="preserve"> yang dimiliki oleh Perusahaan, serta tentunya terus melakukan edukasi berkelanjutan mengandalkan 50 jaringan distribusi kami yang tersebar di seluruh Indonesia.</w:t>
      </w:r>
    </w:p>
    <w:p w14:paraId="320A9FEB" w14:textId="77777777" w:rsidR="00241920" w:rsidRPr="001D5AF7" w:rsidRDefault="00241920" w:rsidP="00AB15B7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2F5C2A93" w14:textId="03C1FABF" w:rsidR="0054438C" w:rsidRPr="001D5AF7" w:rsidRDefault="001837CF" w:rsidP="00AB15B7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1D5AF7">
        <w:rPr>
          <w:rFonts w:cstheme="minorHAnsi"/>
          <w:sz w:val="24"/>
          <w:szCs w:val="24"/>
          <w:lang w:val="id-ID"/>
        </w:rPr>
        <w:lastRenderedPageBreak/>
        <w:t>***</w:t>
      </w:r>
    </w:p>
    <w:p w14:paraId="2C17AD8E" w14:textId="77777777" w:rsidR="00BD2D2F" w:rsidRPr="001D5AF7" w:rsidRDefault="00BD2D2F" w:rsidP="00AB15B7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562E4B78" w14:textId="3C733DD3" w:rsidR="002E42FB" w:rsidRPr="001D5AF7" w:rsidRDefault="002E42FB" w:rsidP="00AB15B7">
      <w:pPr>
        <w:pStyle w:val="NoSpacing"/>
        <w:jc w:val="both"/>
        <w:rPr>
          <w:rFonts w:eastAsia="Georgia" w:cstheme="minorHAnsi"/>
          <w:b/>
          <w:bCs/>
          <w:u w:val="single"/>
          <w:lang w:val="id-ID"/>
        </w:rPr>
      </w:pPr>
      <w:r w:rsidRPr="001D5AF7">
        <w:rPr>
          <w:rFonts w:eastAsia="Georgia" w:cstheme="minorHAnsi"/>
          <w:b/>
          <w:bCs/>
          <w:u w:val="single"/>
          <w:lang w:val="id-ID"/>
        </w:rPr>
        <w:t>Tentang PT BRI Danareksa Sekuritas</w:t>
      </w:r>
      <w:r w:rsidR="00673247" w:rsidRPr="001D5AF7">
        <w:rPr>
          <w:rFonts w:eastAsia="Georgia" w:cstheme="minorHAnsi"/>
          <w:b/>
          <w:bCs/>
          <w:lang w:val="id-ID"/>
        </w:rPr>
        <w:t xml:space="preserve"> (</w:t>
      </w:r>
      <w:hyperlink r:id="rId8" w:history="1">
        <w:r w:rsidR="00673247" w:rsidRPr="001D5AF7">
          <w:rPr>
            <w:rStyle w:val="Hyperlink"/>
            <w:rFonts w:eastAsia="Georgia" w:cstheme="minorHAnsi"/>
            <w:b/>
            <w:bCs/>
            <w:u w:val="none"/>
            <w:lang w:val="id-ID"/>
          </w:rPr>
          <w:t>www.bridanareksasekuritas.co.id</w:t>
        </w:r>
      </w:hyperlink>
      <w:r w:rsidR="00673247" w:rsidRPr="001D5AF7">
        <w:rPr>
          <w:rFonts w:eastAsia="Georgia" w:cstheme="minorHAnsi"/>
          <w:b/>
          <w:bCs/>
          <w:lang w:val="id-ID"/>
        </w:rPr>
        <w:t>)</w:t>
      </w:r>
    </w:p>
    <w:p w14:paraId="2A1C38E0" w14:textId="77777777" w:rsidR="002E42FB" w:rsidRPr="001D5AF7" w:rsidRDefault="002E42FB" w:rsidP="00AB15B7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21E53" w14:textId="49CB0C7C" w:rsidR="002E42FB" w:rsidRPr="001D5AF7" w:rsidRDefault="002E42FB" w:rsidP="00AB15B7">
      <w:pPr>
        <w:pStyle w:val="NoSpacing"/>
        <w:jc w:val="both"/>
        <w:rPr>
          <w:rFonts w:eastAsia="Georgia" w:cstheme="minorHAnsi"/>
          <w:lang w:val="id-ID"/>
        </w:rPr>
      </w:pPr>
      <w:r w:rsidRPr="001D5AF7">
        <w:rPr>
          <w:rFonts w:eastAsia="Georgia" w:cstheme="minorHAnsi"/>
          <w:lang w:val="id-ID"/>
        </w:rPr>
        <w:t xml:space="preserve">PT BRI Danareksa Sekuritas didirikan pada tahun 1992, </w:t>
      </w:r>
      <w:r w:rsidR="00F24A98" w:rsidRPr="001D5AF7">
        <w:rPr>
          <w:rFonts w:eastAsia="Georgia" w:cstheme="minorHAnsi"/>
          <w:lang w:val="id-ID"/>
        </w:rPr>
        <w:t>bergerak sebagai perantara perdagangan efek</w:t>
      </w:r>
      <w:r w:rsidR="002B278A" w:rsidRPr="001D5AF7">
        <w:rPr>
          <w:rFonts w:eastAsia="Georgia" w:cstheme="minorHAnsi"/>
          <w:lang w:val="id-ID"/>
        </w:rPr>
        <w:t>,</w:t>
      </w:r>
      <w:r w:rsidR="00F24A98" w:rsidRPr="001D5AF7">
        <w:rPr>
          <w:rFonts w:eastAsia="Georgia" w:cstheme="minorHAnsi"/>
          <w:lang w:val="id-ID"/>
        </w:rPr>
        <w:t xml:space="preserve"> penjamin emisi efek dan penasihat keuanga</w:t>
      </w:r>
      <w:r w:rsidR="00081A4D" w:rsidRPr="001D5AF7">
        <w:rPr>
          <w:rFonts w:eastAsia="Georgia" w:cstheme="minorHAnsi"/>
          <w:lang w:val="id-ID"/>
        </w:rPr>
        <w:t>n</w:t>
      </w:r>
      <w:r w:rsidR="00F24A98" w:rsidRPr="001D5AF7">
        <w:rPr>
          <w:rFonts w:eastAsia="Georgia" w:cstheme="minorHAnsi"/>
          <w:lang w:val="id-ID"/>
        </w:rPr>
        <w:t xml:space="preserve">, </w:t>
      </w:r>
      <w:r w:rsidR="00E5503B" w:rsidRPr="001D5AF7">
        <w:rPr>
          <w:rFonts w:eastAsia="Georgia" w:cstheme="minorHAnsi"/>
          <w:lang w:val="id-ID"/>
        </w:rPr>
        <w:t xml:space="preserve">yang </w:t>
      </w:r>
      <w:r w:rsidR="00B06AC9" w:rsidRPr="001D5AF7">
        <w:rPr>
          <w:rFonts w:eastAsia="Georgia" w:cstheme="minorHAnsi"/>
          <w:lang w:val="id-ID"/>
        </w:rPr>
        <w:t xml:space="preserve">merupakan </w:t>
      </w:r>
      <w:r w:rsidR="00E5503B" w:rsidRPr="001D5AF7">
        <w:rPr>
          <w:rFonts w:eastAsia="Georgia" w:cstheme="minorHAnsi"/>
          <w:lang w:val="id-ID"/>
        </w:rPr>
        <w:t>entitas anak</w:t>
      </w:r>
      <w:r w:rsidRPr="001D5AF7">
        <w:rPr>
          <w:rFonts w:eastAsia="Georgia" w:cstheme="minorHAnsi"/>
          <w:lang w:val="id-ID"/>
        </w:rPr>
        <w:t xml:space="preserve"> dari PT Bank Rakyat Indonesia (Persero) Tbk (BRI</w:t>
      </w:r>
      <w:r w:rsidR="00B06AC9" w:rsidRPr="001D5AF7">
        <w:rPr>
          <w:rFonts w:eastAsia="Georgia" w:cstheme="minorHAnsi"/>
          <w:lang w:val="id-ID"/>
        </w:rPr>
        <w:t xml:space="preserve"> atau Bank BRI</w:t>
      </w:r>
      <w:r w:rsidRPr="001D5AF7">
        <w:rPr>
          <w:rFonts w:eastAsia="Georgia" w:cstheme="minorHAnsi"/>
          <w:lang w:val="id-ID"/>
        </w:rPr>
        <w:t>)</w:t>
      </w:r>
      <w:r w:rsidR="001A7A16" w:rsidRPr="001D5AF7">
        <w:rPr>
          <w:rFonts w:eastAsia="Georgia" w:cstheme="minorHAnsi"/>
          <w:lang w:val="id-ID"/>
        </w:rPr>
        <w:t xml:space="preserve"> </w:t>
      </w:r>
      <w:r w:rsidR="00E5503B" w:rsidRPr="001D5AF7">
        <w:rPr>
          <w:rFonts w:eastAsia="Georgia" w:cstheme="minorHAnsi"/>
          <w:lang w:val="id-ID"/>
        </w:rPr>
        <w:t xml:space="preserve">serta </w:t>
      </w:r>
      <w:r w:rsidR="00CC397E" w:rsidRPr="001D5AF7">
        <w:rPr>
          <w:rFonts w:eastAsia="Georgia" w:cstheme="minorHAnsi"/>
          <w:lang w:val="id-ID"/>
        </w:rPr>
        <w:t>en</w:t>
      </w:r>
      <w:r w:rsidR="00E5503B" w:rsidRPr="001D5AF7">
        <w:rPr>
          <w:rFonts w:eastAsia="Georgia" w:cstheme="minorHAnsi"/>
          <w:lang w:val="id-ID"/>
        </w:rPr>
        <w:t>titas asosiasi dari</w:t>
      </w:r>
      <w:r w:rsidR="00CC397E" w:rsidRPr="001D5AF7">
        <w:rPr>
          <w:rFonts w:eastAsia="Georgia" w:cstheme="minorHAnsi"/>
          <w:lang w:val="id-ID"/>
        </w:rPr>
        <w:t xml:space="preserve"> </w:t>
      </w:r>
      <w:r w:rsidR="00351859" w:rsidRPr="001D5AF7">
        <w:rPr>
          <w:rFonts w:eastAsia="Georgia" w:cstheme="minorHAnsi"/>
          <w:lang w:val="id-ID"/>
        </w:rPr>
        <w:t xml:space="preserve">Holding BUMN </w:t>
      </w:r>
      <w:r w:rsidR="001A7A16" w:rsidRPr="001D5AF7">
        <w:rPr>
          <w:rFonts w:eastAsia="Georgia" w:cstheme="minorHAnsi"/>
          <w:lang w:val="id-ID"/>
        </w:rPr>
        <w:t>Danareksa</w:t>
      </w:r>
      <w:r w:rsidRPr="001D5AF7">
        <w:rPr>
          <w:rFonts w:eastAsia="Georgia" w:cstheme="minorHAnsi"/>
          <w:lang w:val="id-ID"/>
        </w:rPr>
        <w:t xml:space="preserve">. Dengan pengalaman lebih dari </w:t>
      </w:r>
      <w:r w:rsidR="006B15BB" w:rsidRPr="001D5AF7">
        <w:rPr>
          <w:rFonts w:eastAsia="Georgia" w:cstheme="minorHAnsi"/>
          <w:lang w:val="id-ID"/>
        </w:rPr>
        <w:t>30</w:t>
      </w:r>
      <w:r w:rsidRPr="001D5AF7">
        <w:rPr>
          <w:rFonts w:eastAsia="Georgia" w:cstheme="minorHAnsi"/>
          <w:lang w:val="id-ID"/>
        </w:rPr>
        <w:t xml:space="preserve"> tahun sebagai </w:t>
      </w:r>
      <w:proofErr w:type="spellStart"/>
      <w:r w:rsidRPr="001D5AF7">
        <w:rPr>
          <w:rFonts w:eastAsia="Georgia" w:cstheme="minorHAnsi"/>
          <w:i/>
          <w:iCs/>
          <w:lang w:val="id-ID"/>
        </w:rPr>
        <w:t>one</w:t>
      </w:r>
      <w:proofErr w:type="spellEnd"/>
      <w:r w:rsidRPr="001D5AF7">
        <w:rPr>
          <w:rFonts w:eastAsia="Georgia" w:cstheme="minorHAnsi"/>
          <w:i/>
          <w:iCs/>
          <w:lang w:val="id-ID"/>
        </w:rPr>
        <w:t xml:space="preserve"> stop </w:t>
      </w:r>
      <w:proofErr w:type="spellStart"/>
      <w:r w:rsidRPr="001D5AF7">
        <w:rPr>
          <w:rFonts w:eastAsia="Georgia" w:cstheme="minorHAnsi"/>
          <w:i/>
          <w:iCs/>
          <w:lang w:val="id-ID"/>
        </w:rPr>
        <w:t>financial</w:t>
      </w:r>
      <w:proofErr w:type="spellEnd"/>
      <w:r w:rsidRPr="001D5AF7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1D5AF7">
        <w:rPr>
          <w:rFonts w:eastAsia="Georgia" w:cstheme="minorHAnsi"/>
          <w:i/>
          <w:iCs/>
          <w:lang w:val="id-ID"/>
        </w:rPr>
        <w:t>solution</w:t>
      </w:r>
      <w:proofErr w:type="spellEnd"/>
      <w:r w:rsidRPr="001D5AF7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1D5AF7">
        <w:rPr>
          <w:rFonts w:eastAsia="Georgia" w:cstheme="minorHAnsi"/>
          <w:i/>
          <w:iCs/>
          <w:lang w:val="id-ID"/>
        </w:rPr>
        <w:t>provider</w:t>
      </w:r>
      <w:proofErr w:type="spellEnd"/>
      <w:r w:rsidRPr="001D5AF7">
        <w:rPr>
          <w:rFonts w:eastAsia="Georgia" w:cstheme="minorHAnsi"/>
          <w:lang w:val="id-ID"/>
        </w:rPr>
        <w:t xml:space="preserve">, </w:t>
      </w:r>
      <w:r w:rsidR="001A7A16" w:rsidRPr="001D5AF7">
        <w:rPr>
          <w:rFonts w:eastAsia="Georgia" w:cstheme="minorHAnsi"/>
          <w:lang w:val="id-ID"/>
        </w:rPr>
        <w:t>perusahaan</w:t>
      </w:r>
      <w:r w:rsidRPr="001D5AF7">
        <w:rPr>
          <w:rFonts w:eastAsia="Georgia" w:cstheme="minorHAnsi"/>
          <w:lang w:val="id-ID"/>
        </w:rPr>
        <w:t xml:space="preserve"> telah melayani nasabah baik individual maupun institusi; domestik maupun internasional; lembaga Pemerintah maupun swasta. </w:t>
      </w:r>
      <w:r w:rsidR="00EC07D3" w:rsidRPr="001D5AF7">
        <w:rPr>
          <w:rFonts w:eastAsia="Georgia" w:cstheme="minorHAnsi"/>
          <w:lang w:val="id-ID"/>
        </w:rPr>
        <w:t xml:space="preserve">BRI </w:t>
      </w:r>
      <w:r w:rsidRPr="001D5AF7">
        <w:rPr>
          <w:rFonts w:eastAsia="Georgia" w:cstheme="minorHAnsi"/>
          <w:lang w:val="id-ID"/>
        </w:rPr>
        <w:t xml:space="preserve">Danareksa Sekuritas memiliki pengalaman terbanyak dalam menangani </w:t>
      </w:r>
      <w:r w:rsidR="000F2938" w:rsidRPr="001D5AF7">
        <w:rPr>
          <w:rFonts w:eastAsia="Georgia" w:cstheme="minorHAnsi"/>
          <w:lang w:val="id-ID"/>
        </w:rPr>
        <w:t xml:space="preserve"> </w:t>
      </w:r>
      <w:r w:rsidRPr="001D5AF7">
        <w:rPr>
          <w:rFonts w:eastAsia="Georgia" w:cstheme="minorHAnsi"/>
          <w:lang w:val="id-ID"/>
        </w:rPr>
        <w:t>pasar modal, baik</w:t>
      </w:r>
      <w:r w:rsidR="001A7A16" w:rsidRPr="001D5AF7">
        <w:rPr>
          <w:rFonts w:eastAsia="Georgia" w:cstheme="minorHAnsi"/>
          <w:lang w:val="id-ID"/>
        </w:rPr>
        <w:t xml:space="preserve"> </w:t>
      </w:r>
      <w:r w:rsidRPr="001D5AF7">
        <w:rPr>
          <w:rFonts w:eastAsia="Georgia" w:cstheme="minorHAnsi"/>
          <w:lang w:val="id-ID"/>
        </w:rPr>
        <w:t xml:space="preserve">sebagai </w:t>
      </w:r>
      <w:proofErr w:type="spellStart"/>
      <w:r w:rsidRPr="001D5AF7">
        <w:rPr>
          <w:rFonts w:eastAsia="Georgia" w:cstheme="minorHAnsi"/>
          <w:i/>
          <w:iCs/>
          <w:lang w:val="id-ID"/>
        </w:rPr>
        <w:t>underwriter</w:t>
      </w:r>
      <w:proofErr w:type="spellEnd"/>
      <w:r w:rsidRPr="001D5AF7">
        <w:rPr>
          <w:rFonts w:eastAsia="Georgia" w:cstheme="minorHAnsi"/>
          <w:lang w:val="id-ID"/>
        </w:rPr>
        <w:t xml:space="preserve">, </w:t>
      </w:r>
      <w:r w:rsidRPr="001D5AF7">
        <w:rPr>
          <w:rFonts w:eastAsia="Georgia" w:cstheme="minorHAnsi"/>
          <w:i/>
          <w:iCs/>
          <w:lang w:val="id-ID"/>
        </w:rPr>
        <w:t>broker</w:t>
      </w:r>
      <w:r w:rsidRPr="001D5AF7">
        <w:rPr>
          <w:rFonts w:eastAsia="Georgia" w:cstheme="minorHAnsi"/>
          <w:lang w:val="id-ID"/>
        </w:rPr>
        <w:t xml:space="preserve"> dan </w:t>
      </w:r>
      <w:proofErr w:type="spellStart"/>
      <w:r w:rsidRPr="001D5AF7">
        <w:rPr>
          <w:rFonts w:eastAsia="Georgia" w:cstheme="minorHAnsi"/>
          <w:i/>
          <w:iCs/>
          <w:lang w:val="id-ID"/>
        </w:rPr>
        <w:t>financial</w:t>
      </w:r>
      <w:proofErr w:type="spellEnd"/>
      <w:r w:rsidRPr="001D5AF7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1D5AF7">
        <w:rPr>
          <w:rFonts w:eastAsia="Georgia" w:cstheme="minorHAnsi"/>
          <w:i/>
          <w:iCs/>
          <w:lang w:val="id-ID"/>
        </w:rPr>
        <w:t>advisor</w:t>
      </w:r>
      <w:proofErr w:type="spellEnd"/>
      <w:r w:rsidRPr="001D5AF7">
        <w:rPr>
          <w:rFonts w:eastAsia="Georgia" w:cstheme="minorHAnsi"/>
          <w:lang w:val="id-ID"/>
        </w:rPr>
        <w:t>. Khusus untuk nasabah individu,</w:t>
      </w:r>
      <w:r w:rsidR="001A7A16" w:rsidRPr="001D5AF7">
        <w:rPr>
          <w:rFonts w:eastAsia="Georgia" w:cstheme="minorHAnsi"/>
          <w:lang w:val="id-ID"/>
        </w:rPr>
        <w:t xml:space="preserve"> perusahaan</w:t>
      </w:r>
      <w:r w:rsidRPr="001D5AF7">
        <w:rPr>
          <w:rFonts w:eastAsia="Georgia" w:cstheme="minorHAnsi"/>
          <w:lang w:val="id-ID"/>
        </w:rPr>
        <w:t xml:space="preserve"> menyediakan digital </w:t>
      </w:r>
      <w:proofErr w:type="spellStart"/>
      <w:r w:rsidRPr="001D5AF7">
        <w:rPr>
          <w:rFonts w:eastAsia="Georgia" w:cstheme="minorHAnsi"/>
          <w:i/>
          <w:iCs/>
          <w:lang w:val="id-ID"/>
        </w:rPr>
        <w:t>multi-investment</w:t>
      </w:r>
      <w:proofErr w:type="spellEnd"/>
      <w:r w:rsidRPr="001D5AF7">
        <w:rPr>
          <w:rFonts w:eastAsia="Georgia" w:cstheme="minorHAnsi"/>
          <w:i/>
          <w:iCs/>
          <w:lang w:val="id-ID"/>
        </w:rPr>
        <w:t xml:space="preserve"> platform</w:t>
      </w:r>
      <w:r w:rsidRPr="001D5AF7">
        <w:rPr>
          <w:rFonts w:eastAsia="Georgia" w:cstheme="minorHAnsi"/>
          <w:lang w:val="id-ID"/>
        </w:rPr>
        <w:t xml:space="preserve"> yang terintegrasi dan memudahkan nasabah dalam bertransaksi beragam produk pasar modal. </w:t>
      </w:r>
    </w:p>
    <w:p w14:paraId="7A9CC590" w14:textId="4EF99A90" w:rsidR="00197BB7" w:rsidRPr="001D5AF7" w:rsidRDefault="00197BB7" w:rsidP="00AB15B7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418BF5B1" w14:textId="77777777" w:rsidR="00893592" w:rsidRPr="001D5AF7" w:rsidRDefault="00893592" w:rsidP="00AB15B7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7195A57" w14:textId="77777777" w:rsidR="00351859" w:rsidRPr="001D5AF7" w:rsidRDefault="00351859" w:rsidP="00AB15B7">
      <w:pPr>
        <w:pStyle w:val="NoSpacing"/>
        <w:jc w:val="both"/>
        <w:rPr>
          <w:rFonts w:eastAsia="Georgia" w:cstheme="minorHAnsi"/>
          <w:lang w:val="id-ID"/>
        </w:rPr>
      </w:pPr>
      <w:r w:rsidRPr="001D5AF7">
        <w:rPr>
          <w:rFonts w:eastAsia="Georgia" w:cstheme="minorHAnsi"/>
          <w:lang w:val="id-ID"/>
        </w:rPr>
        <w:t>Untuk informasi lebih lanjut, hubungi:</w:t>
      </w:r>
    </w:p>
    <w:p w14:paraId="3BE4209B" w14:textId="77777777" w:rsidR="00351859" w:rsidRPr="001D5AF7" w:rsidRDefault="00351859" w:rsidP="00AB15B7">
      <w:pPr>
        <w:pStyle w:val="NoSpacing"/>
        <w:jc w:val="both"/>
        <w:rPr>
          <w:rStyle w:val="Hyperlink"/>
          <w:rFonts w:eastAsia="Georgia" w:cstheme="minorHAnsi"/>
          <w:lang w:val="id-ID"/>
        </w:rPr>
      </w:pPr>
    </w:p>
    <w:p w14:paraId="0ABE08A5" w14:textId="77777777" w:rsidR="00BD2D2F" w:rsidRPr="001D5AF7" w:rsidRDefault="00BD2D2F" w:rsidP="00BD2D2F">
      <w:pPr>
        <w:pStyle w:val="NoSpacing"/>
        <w:jc w:val="both"/>
        <w:rPr>
          <w:rFonts w:cstheme="minorHAnsi"/>
          <w:b/>
          <w:bCs/>
          <w:lang w:val="id-ID"/>
        </w:rPr>
      </w:pPr>
      <w:r w:rsidRPr="001D5AF7">
        <w:rPr>
          <w:rFonts w:eastAsia="Georgia" w:cstheme="minorHAnsi"/>
          <w:b/>
          <w:bCs/>
          <w:lang w:val="id-ID"/>
        </w:rPr>
        <w:t>Moh. Burhan S. Widodo</w:t>
      </w:r>
    </w:p>
    <w:p w14:paraId="375E6142" w14:textId="77777777" w:rsidR="00BD2D2F" w:rsidRPr="001D5AF7" w:rsidRDefault="00BD2D2F" w:rsidP="00BD2D2F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1D5AF7">
        <w:rPr>
          <w:rFonts w:eastAsia="Georgia" w:cstheme="minorHAnsi"/>
          <w:i/>
          <w:iCs/>
          <w:lang w:val="id-ID"/>
        </w:rPr>
        <w:t>Corporate Secretary</w:t>
      </w:r>
    </w:p>
    <w:p w14:paraId="3AC5E71C" w14:textId="77777777" w:rsidR="00BD2D2F" w:rsidRPr="001D5AF7" w:rsidRDefault="00BD2D2F" w:rsidP="00BD2D2F">
      <w:pPr>
        <w:pStyle w:val="NoSpacing"/>
        <w:jc w:val="both"/>
        <w:rPr>
          <w:rFonts w:eastAsia="Georgia" w:cstheme="minorHAnsi"/>
          <w:lang w:val="id-ID"/>
        </w:rPr>
      </w:pPr>
      <w:r w:rsidRPr="001D5AF7">
        <w:rPr>
          <w:rFonts w:eastAsia="Georgia" w:cstheme="minorHAnsi"/>
          <w:lang w:val="id-ID"/>
        </w:rPr>
        <w:t>PT BRI Danareksa Sekuritas</w:t>
      </w:r>
    </w:p>
    <w:p w14:paraId="553FF79C" w14:textId="77777777" w:rsidR="00BD2D2F" w:rsidRPr="001D5AF7" w:rsidRDefault="00BD2D2F" w:rsidP="00BD2D2F">
      <w:pPr>
        <w:pStyle w:val="NoSpacing"/>
        <w:jc w:val="both"/>
        <w:rPr>
          <w:rFonts w:cstheme="minorHAnsi"/>
          <w:lang w:val="id-ID"/>
        </w:rPr>
      </w:pPr>
      <w:r w:rsidRPr="001D5AF7">
        <w:rPr>
          <w:rFonts w:cstheme="minorHAnsi"/>
          <w:lang w:val="id-ID"/>
        </w:rPr>
        <w:t>M: +62 815 8555 5091</w:t>
      </w:r>
    </w:p>
    <w:p w14:paraId="58B10637" w14:textId="120AFEBB" w:rsidR="00351859" w:rsidRPr="001D5AF7" w:rsidRDefault="00BD2D2F" w:rsidP="00BD2D2F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1D5AF7">
        <w:rPr>
          <w:rFonts w:cstheme="minorHAnsi"/>
          <w:lang w:val="id-ID"/>
        </w:rPr>
        <w:t xml:space="preserve">E: </w:t>
      </w:r>
      <w:hyperlink r:id="rId9" w:history="1">
        <w:r w:rsidRPr="001D5AF7">
          <w:rPr>
            <w:rStyle w:val="Hyperlink"/>
            <w:rFonts w:cstheme="minorHAnsi"/>
            <w:lang w:val="id-ID"/>
          </w:rPr>
          <w:t>corsec@brids.co.id</w:t>
        </w:r>
      </w:hyperlink>
    </w:p>
    <w:p w14:paraId="1A485A0E" w14:textId="77777777" w:rsidR="00351859" w:rsidRPr="001D5AF7" w:rsidRDefault="00351859" w:rsidP="00AB15B7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A1ADA" w14:textId="64B3780A" w:rsidR="00853E30" w:rsidRPr="001D5AF7" w:rsidRDefault="00351859" w:rsidP="00AB15B7">
      <w:pPr>
        <w:pStyle w:val="NoSpacing"/>
        <w:jc w:val="both"/>
        <w:rPr>
          <w:rFonts w:cstheme="minorHAnsi"/>
          <w:sz w:val="20"/>
          <w:szCs w:val="20"/>
          <w:lang w:val="id-ID"/>
        </w:rPr>
      </w:pPr>
      <w:r w:rsidRPr="001D5AF7">
        <w:rPr>
          <w:rFonts w:cstheme="minorHAnsi"/>
          <w:color w:val="004B94"/>
          <w:sz w:val="20"/>
          <w:szCs w:val="20"/>
          <w:lang w:val="id-ID"/>
        </w:rPr>
        <w:t>BRI Danareksa Sekuritas</w:t>
      </w:r>
      <w:r w:rsidRPr="001D5AF7">
        <w:rPr>
          <w:rFonts w:cstheme="minorHAnsi"/>
          <w:sz w:val="20"/>
          <w:szCs w:val="20"/>
          <w:lang w:val="id-ID"/>
        </w:rPr>
        <w:t xml:space="preserve"> terdaftar dan diawasi oleh Otoritas Jasa Keuangan (OJK).</w:t>
      </w:r>
    </w:p>
    <w:sectPr w:rsidR="00853E30" w:rsidRPr="001D5AF7" w:rsidSect="000B753E">
      <w:headerReference w:type="default" r:id="rId10"/>
      <w:footerReference w:type="default" r:id="rId11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D8477" w14:textId="77777777" w:rsidR="008C4E0C" w:rsidRDefault="008C4E0C" w:rsidP="00B23ABD">
      <w:pPr>
        <w:spacing w:after="0" w:line="240" w:lineRule="auto"/>
      </w:pPr>
      <w:r>
        <w:separator/>
      </w:r>
    </w:p>
  </w:endnote>
  <w:endnote w:type="continuationSeparator" w:id="0">
    <w:p w14:paraId="778F493B" w14:textId="77777777" w:rsidR="008C4E0C" w:rsidRDefault="008C4E0C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667E4" w14:textId="77777777" w:rsidR="008C4E0C" w:rsidRDefault="008C4E0C" w:rsidP="00B23ABD">
      <w:pPr>
        <w:spacing w:after="0" w:line="240" w:lineRule="auto"/>
      </w:pPr>
      <w:r>
        <w:separator/>
      </w:r>
    </w:p>
  </w:footnote>
  <w:footnote w:type="continuationSeparator" w:id="0">
    <w:p w14:paraId="0796B029" w14:textId="77777777" w:rsidR="008C4E0C" w:rsidRDefault="008C4E0C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8504" w14:textId="53E5A1A2" w:rsidR="00B23ABD" w:rsidRDefault="006A245F" w:rsidP="006A245F">
    <w:pPr>
      <w:pStyle w:val="Header"/>
    </w:pPr>
    <w:r>
      <w:rPr>
        <w:noProof/>
      </w:rPr>
      <w:drawing>
        <wp:inline distT="0" distB="0" distL="0" distR="0" wp14:anchorId="46B86737" wp14:editId="2B5C8C1D">
          <wp:extent cx="1358765" cy="307161"/>
          <wp:effectExtent l="0" t="0" r="0" b="0"/>
          <wp:docPr id="517802364" name="Picture 517802364" descr="A blue and orang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02364" name="Picture 517802364" descr="A blue and orang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092" cy="30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8F8B276" wp14:editId="67E317E1">
          <wp:extent cx="1289707" cy="384825"/>
          <wp:effectExtent l="0" t="0" r="4445" b="7620"/>
          <wp:docPr id="1587087130" name="Picture 1" descr="A blue and orang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7130" name="Picture 1" descr="A blue and orang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707" cy="38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5190D1B"/>
    <w:multiLevelType w:val="hybridMultilevel"/>
    <w:tmpl w:val="56766FDE"/>
    <w:lvl w:ilvl="0" w:tplc="EF402B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5"/>
  </w:num>
  <w:num w:numId="2" w16cid:durableId="1243225104">
    <w:abstractNumId w:val="34"/>
  </w:num>
  <w:num w:numId="3" w16cid:durableId="149906060">
    <w:abstractNumId w:val="25"/>
  </w:num>
  <w:num w:numId="4" w16cid:durableId="828448373">
    <w:abstractNumId w:val="1"/>
  </w:num>
  <w:num w:numId="5" w16cid:durableId="319769044">
    <w:abstractNumId w:val="14"/>
  </w:num>
  <w:num w:numId="6" w16cid:durableId="1782258503">
    <w:abstractNumId w:val="21"/>
  </w:num>
  <w:num w:numId="7" w16cid:durableId="146409393">
    <w:abstractNumId w:val="30"/>
  </w:num>
  <w:num w:numId="8" w16cid:durableId="1668558587">
    <w:abstractNumId w:val="35"/>
  </w:num>
  <w:num w:numId="9" w16cid:durableId="1318996308">
    <w:abstractNumId w:val="0"/>
  </w:num>
  <w:num w:numId="10" w16cid:durableId="1823236831">
    <w:abstractNumId w:val="13"/>
  </w:num>
  <w:num w:numId="11" w16cid:durableId="617415685">
    <w:abstractNumId w:val="16"/>
  </w:num>
  <w:num w:numId="12" w16cid:durableId="2045131270">
    <w:abstractNumId w:val="9"/>
  </w:num>
  <w:num w:numId="13" w16cid:durableId="1669212189">
    <w:abstractNumId w:val="28"/>
  </w:num>
  <w:num w:numId="14" w16cid:durableId="1260601315">
    <w:abstractNumId w:val="32"/>
  </w:num>
  <w:num w:numId="15" w16cid:durableId="1831631264">
    <w:abstractNumId w:val="12"/>
  </w:num>
  <w:num w:numId="16" w16cid:durableId="1396704720">
    <w:abstractNumId w:val="17"/>
  </w:num>
  <w:num w:numId="17" w16cid:durableId="342438007">
    <w:abstractNumId w:val="24"/>
  </w:num>
  <w:num w:numId="18" w16cid:durableId="1357000465">
    <w:abstractNumId w:val="26"/>
  </w:num>
  <w:num w:numId="19" w16cid:durableId="646326572">
    <w:abstractNumId w:val="23"/>
  </w:num>
  <w:num w:numId="20" w16cid:durableId="505636183">
    <w:abstractNumId w:val="6"/>
  </w:num>
  <w:num w:numId="21" w16cid:durableId="1196238162">
    <w:abstractNumId w:val="3"/>
  </w:num>
  <w:num w:numId="22" w16cid:durableId="234821913">
    <w:abstractNumId w:val="27"/>
  </w:num>
  <w:num w:numId="23" w16cid:durableId="694382428">
    <w:abstractNumId w:val="11"/>
  </w:num>
  <w:num w:numId="24" w16cid:durableId="2049448042">
    <w:abstractNumId w:val="29"/>
  </w:num>
  <w:num w:numId="25" w16cid:durableId="254749670">
    <w:abstractNumId w:val="8"/>
  </w:num>
  <w:num w:numId="26" w16cid:durableId="293875796">
    <w:abstractNumId w:val="31"/>
  </w:num>
  <w:num w:numId="27" w16cid:durableId="711536324">
    <w:abstractNumId w:val="18"/>
  </w:num>
  <w:num w:numId="28" w16cid:durableId="1873415598">
    <w:abstractNumId w:val="10"/>
  </w:num>
  <w:num w:numId="29" w16cid:durableId="1880126534">
    <w:abstractNumId w:val="20"/>
  </w:num>
  <w:num w:numId="30" w16cid:durableId="1335496984">
    <w:abstractNumId w:val="2"/>
  </w:num>
  <w:num w:numId="31" w16cid:durableId="1350446561">
    <w:abstractNumId w:val="33"/>
  </w:num>
  <w:num w:numId="32" w16cid:durableId="1092357803">
    <w:abstractNumId w:val="15"/>
  </w:num>
  <w:num w:numId="33" w16cid:durableId="1349984823">
    <w:abstractNumId w:val="7"/>
  </w:num>
  <w:num w:numId="34" w16cid:durableId="1948001200">
    <w:abstractNumId w:val="22"/>
  </w:num>
  <w:num w:numId="35" w16cid:durableId="1903327762">
    <w:abstractNumId w:val="19"/>
  </w:num>
  <w:num w:numId="36" w16cid:durableId="1572546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128F8"/>
    <w:rsid w:val="00015DB0"/>
    <w:rsid w:val="00024CD7"/>
    <w:rsid w:val="000267B8"/>
    <w:rsid w:val="00027B64"/>
    <w:rsid w:val="000350AD"/>
    <w:rsid w:val="00037E92"/>
    <w:rsid w:val="000418A5"/>
    <w:rsid w:val="00043C27"/>
    <w:rsid w:val="000534AC"/>
    <w:rsid w:val="00054D57"/>
    <w:rsid w:val="00056BA6"/>
    <w:rsid w:val="00056C98"/>
    <w:rsid w:val="00062485"/>
    <w:rsid w:val="000673DA"/>
    <w:rsid w:val="000711A9"/>
    <w:rsid w:val="00075EA8"/>
    <w:rsid w:val="00081A4D"/>
    <w:rsid w:val="00096E75"/>
    <w:rsid w:val="000A4A1A"/>
    <w:rsid w:val="000A5A7B"/>
    <w:rsid w:val="000A7826"/>
    <w:rsid w:val="000B039B"/>
    <w:rsid w:val="000B1F3F"/>
    <w:rsid w:val="000B3AC1"/>
    <w:rsid w:val="000B753E"/>
    <w:rsid w:val="000C4846"/>
    <w:rsid w:val="000C4AC4"/>
    <w:rsid w:val="000C5AC7"/>
    <w:rsid w:val="000C6520"/>
    <w:rsid w:val="000D51A2"/>
    <w:rsid w:val="000D6EB5"/>
    <w:rsid w:val="000D7A73"/>
    <w:rsid w:val="000D7F92"/>
    <w:rsid w:val="000F032B"/>
    <w:rsid w:val="000F2938"/>
    <w:rsid w:val="00102830"/>
    <w:rsid w:val="00106B9D"/>
    <w:rsid w:val="00111E9A"/>
    <w:rsid w:val="00116EF6"/>
    <w:rsid w:val="00120DAE"/>
    <w:rsid w:val="001215FC"/>
    <w:rsid w:val="0012175B"/>
    <w:rsid w:val="00124028"/>
    <w:rsid w:val="001250CE"/>
    <w:rsid w:val="00127B94"/>
    <w:rsid w:val="0013417E"/>
    <w:rsid w:val="001423ED"/>
    <w:rsid w:val="00142712"/>
    <w:rsid w:val="00153AAF"/>
    <w:rsid w:val="001554A2"/>
    <w:rsid w:val="001650AA"/>
    <w:rsid w:val="001711E6"/>
    <w:rsid w:val="00174918"/>
    <w:rsid w:val="0018066A"/>
    <w:rsid w:val="00181951"/>
    <w:rsid w:val="001837CF"/>
    <w:rsid w:val="001838B1"/>
    <w:rsid w:val="00184472"/>
    <w:rsid w:val="00194441"/>
    <w:rsid w:val="00194BF2"/>
    <w:rsid w:val="00195CF5"/>
    <w:rsid w:val="00197BB7"/>
    <w:rsid w:val="001A0378"/>
    <w:rsid w:val="001A0C59"/>
    <w:rsid w:val="001A20CC"/>
    <w:rsid w:val="001A319C"/>
    <w:rsid w:val="001A7A16"/>
    <w:rsid w:val="001B3D9F"/>
    <w:rsid w:val="001B466F"/>
    <w:rsid w:val="001B474F"/>
    <w:rsid w:val="001B630D"/>
    <w:rsid w:val="001D5AF7"/>
    <w:rsid w:val="001D6048"/>
    <w:rsid w:val="001E596B"/>
    <w:rsid w:val="001F2F89"/>
    <w:rsid w:val="001F4FDD"/>
    <w:rsid w:val="00200169"/>
    <w:rsid w:val="00200AA1"/>
    <w:rsid w:val="00211FB1"/>
    <w:rsid w:val="00215E26"/>
    <w:rsid w:val="002169E2"/>
    <w:rsid w:val="00222498"/>
    <w:rsid w:val="00232D4C"/>
    <w:rsid w:val="00241920"/>
    <w:rsid w:val="00251454"/>
    <w:rsid w:val="0025635E"/>
    <w:rsid w:val="002671C0"/>
    <w:rsid w:val="00280427"/>
    <w:rsid w:val="00282420"/>
    <w:rsid w:val="0028351E"/>
    <w:rsid w:val="00296610"/>
    <w:rsid w:val="00297196"/>
    <w:rsid w:val="002A5D11"/>
    <w:rsid w:val="002B1190"/>
    <w:rsid w:val="002B278A"/>
    <w:rsid w:val="002B413F"/>
    <w:rsid w:val="002C0176"/>
    <w:rsid w:val="002C2F13"/>
    <w:rsid w:val="002D7AB3"/>
    <w:rsid w:val="002D7C56"/>
    <w:rsid w:val="002E3848"/>
    <w:rsid w:val="002E3922"/>
    <w:rsid w:val="002E42FB"/>
    <w:rsid w:val="002F1A8D"/>
    <w:rsid w:val="002F2B30"/>
    <w:rsid w:val="002F4EFF"/>
    <w:rsid w:val="002F6264"/>
    <w:rsid w:val="002F73C5"/>
    <w:rsid w:val="002F791A"/>
    <w:rsid w:val="00301B9B"/>
    <w:rsid w:val="00307881"/>
    <w:rsid w:val="003117B4"/>
    <w:rsid w:val="00316C4C"/>
    <w:rsid w:val="0032240C"/>
    <w:rsid w:val="00325A0A"/>
    <w:rsid w:val="00330553"/>
    <w:rsid w:val="003334E2"/>
    <w:rsid w:val="00333B32"/>
    <w:rsid w:val="00333B3A"/>
    <w:rsid w:val="00341051"/>
    <w:rsid w:val="003454A5"/>
    <w:rsid w:val="00351704"/>
    <w:rsid w:val="00351859"/>
    <w:rsid w:val="00353F6A"/>
    <w:rsid w:val="00354BE1"/>
    <w:rsid w:val="003631F4"/>
    <w:rsid w:val="00363DEF"/>
    <w:rsid w:val="00363E3C"/>
    <w:rsid w:val="00365592"/>
    <w:rsid w:val="003708BC"/>
    <w:rsid w:val="00373057"/>
    <w:rsid w:val="003845F2"/>
    <w:rsid w:val="00387A46"/>
    <w:rsid w:val="00394EEF"/>
    <w:rsid w:val="003A184B"/>
    <w:rsid w:val="003A19D9"/>
    <w:rsid w:val="003B0B00"/>
    <w:rsid w:val="003B396F"/>
    <w:rsid w:val="003C268A"/>
    <w:rsid w:val="003C3BD5"/>
    <w:rsid w:val="003C5C78"/>
    <w:rsid w:val="003D6FB1"/>
    <w:rsid w:val="003E3382"/>
    <w:rsid w:val="003E37FE"/>
    <w:rsid w:val="003E4320"/>
    <w:rsid w:val="003E6ED6"/>
    <w:rsid w:val="003F217C"/>
    <w:rsid w:val="003F2380"/>
    <w:rsid w:val="004022AC"/>
    <w:rsid w:val="00411434"/>
    <w:rsid w:val="004122A7"/>
    <w:rsid w:val="00414CB7"/>
    <w:rsid w:val="00417DC5"/>
    <w:rsid w:val="00431598"/>
    <w:rsid w:val="0043195B"/>
    <w:rsid w:val="0043582A"/>
    <w:rsid w:val="00436822"/>
    <w:rsid w:val="00446C4E"/>
    <w:rsid w:val="004550ED"/>
    <w:rsid w:val="00457267"/>
    <w:rsid w:val="00461E7F"/>
    <w:rsid w:val="00462099"/>
    <w:rsid w:val="004817CE"/>
    <w:rsid w:val="0048420F"/>
    <w:rsid w:val="00485D29"/>
    <w:rsid w:val="004A45CE"/>
    <w:rsid w:val="004A5B58"/>
    <w:rsid w:val="004B1B5A"/>
    <w:rsid w:val="004B37D8"/>
    <w:rsid w:val="004C1463"/>
    <w:rsid w:val="004C4789"/>
    <w:rsid w:val="004C5A2B"/>
    <w:rsid w:val="004D4011"/>
    <w:rsid w:val="004E60EB"/>
    <w:rsid w:val="004E71DF"/>
    <w:rsid w:val="004F17E2"/>
    <w:rsid w:val="004F3CE5"/>
    <w:rsid w:val="0050177A"/>
    <w:rsid w:val="00502654"/>
    <w:rsid w:val="005029F4"/>
    <w:rsid w:val="00505A3E"/>
    <w:rsid w:val="00510509"/>
    <w:rsid w:val="00513FFD"/>
    <w:rsid w:val="00514D46"/>
    <w:rsid w:val="00517CEF"/>
    <w:rsid w:val="00543613"/>
    <w:rsid w:val="00543FD2"/>
    <w:rsid w:val="0054438C"/>
    <w:rsid w:val="00550E02"/>
    <w:rsid w:val="00551021"/>
    <w:rsid w:val="00572C35"/>
    <w:rsid w:val="00577E05"/>
    <w:rsid w:val="00583D15"/>
    <w:rsid w:val="00587440"/>
    <w:rsid w:val="00587FB1"/>
    <w:rsid w:val="00594BE5"/>
    <w:rsid w:val="00595209"/>
    <w:rsid w:val="0059671B"/>
    <w:rsid w:val="005979FB"/>
    <w:rsid w:val="005A47CE"/>
    <w:rsid w:val="005B290F"/>
    <w:rsid w:val="005B2E9C"/>
    <w:rsid w:val="005D0B8B"/>
    <w:rsid w:val="005D5A73"/>
    <w:rsid w:val="005D6BAB"/>
    <w:rsid w:val="005E3BB3"/>
    <w:rsid w:val="005E55A8"/>
    <w:rsid w:val="005E57C3"/>
    <w:rsid w:val="005F0946"/>
    <w:rsid w:val="005F1381"/>
    <w:rsid w:val="005F6479"/>
    <w:rsid w:val="005F7FBC"/>
    <w:rsid w:val="0060747F"/>
    <w:rsid w:val="006121BB"/>
    <w:rsid w:val="00620ED0"/>
    <w:rsid w:val="00623760"/>
    <w:rsid w:val="00625B96"/>
    <w:rsid w:val="00625ED7"/>
    <w:rsid w:val="00626945"/>
    <w:rsid w:val="006301FF"/>
    <w:rsid w:val="006323A0"/>
    <w:rsid w:val="0063392D"/>
    <w:rsid w:val="00640EEB"/>
    <w:rsid w:val="00654FD4"/>
    <w:rsid w:val="0066150B"/>
    <w:rsid w:val="006630B1"/>
    <w:rsid w:val="00664B19"/>
    <w:rsid w:val="00673247"/>
    <w:rsid w:val="0067400A"/>
    <w:rsid w:val="006825FA"/>
    <w:rsid w:val="006833C0"/>
    <w:rsid w:val="00687A55"/>
    <w:rsid w:val="00694048"/>
    <w:rsid w:val="006A2200"/>
    <w:rsid w:val="006A245F"/>
    <w:rsid w:val="006A3087"/>
    <w:rsid w:val="006A56E8"/>
    <w:rsid w:val="006B00C0"/>
    <w:rsid w:val="006B15BB"/>
    <w:rsid w:val="006B19B0"/>
    <w:rsid w:val="006B676B"/>
    <w:rsid w:val="006C2885"/>
    <w:rsid w:val="006D195C"/>
    <w:rsid w:val="006D284F"/>
    <w:rsid w:val="006D5CCC"/>
    <w:rsid w:val="006E58A1"/>
    <w:rsid w:val="006E5AC9"/>
    <w:rsid w:val="006E65DB"/>
    <w:rsid w:val="006F050F"/>
    <w:rsid w:val="006F17A6"/>
    <w:rsid w:val="00700610"/>
    <w:rsid w:val="00702C9C"/>
    <w:rsid w:val="00703828"/>
    <w:rsid w:val="007274B2"/>
    <w:rsid w:val="007301F4"/>
    <w:rsid w:val="00730DE2"/>
    <w:rsid w:val="00730F4F"/>
    <w:rsid w:val="007324CA"/>
    <w:rsid w:val="00741E88"/>
    <w:rsid w:val="00742683"/>
    <w:rsid w:val="0074417B"/>
    <w:rsid w:val="00754A05"/>
    <w:rsid w:val="00760017"/>
    <w:rsid w:val="007614B6"/>
    <w:rsid w:val="00765042"/>
    <w:rsid w:val="007766F4"/>
    <w:rsid w:val="00786385"/>
    <w:rsid w:val="007872E9"/>
    <w:rsid w:val="00791E66"/>
    <w:rsid w:val="00796F25"/>
    <w:rsid w:val="00797F5D"/>
    <w:rsid w:val="007A2BBE"/>
    <w:rsid w:val="007B64F9"/>
    <w:rsid w:val="007B6792"/>
    <w:rsid w:val="007B748E"/>
    <w:rsid w:val="007B7BD9"/>
    <w:rsid w:val="007C3AB3"/>
    <w:rsid w:val="007C52B9"/>
    <w:rsid w:val="007C6A1C"/>
    <w:rsid w:val="007C78AA"/>
    <w:rsid w:val="007D76B2"/>
    <w:rsid w:val="007E1D95"/>
    <w:rsid w:val="007E24B5"/>
    <w:rsid w:val="007F0806"/>
    <w:rsid w:val="007F0D8C"/>
    <w:rsid w:val="007F4E16"/>
    <w:rsid w:val="007F59B2"/>
    <w:rsid w:val="00805D56"/>
    <w:rsid w:val="00814A2A"/>
    <w:rsid w:val="008169F2"/>
    <w:rsid w:val="0082021E"/>
    <w:rsid w:val="00822103"/>
    <w:rsid w:val="00824C5B"/>
    <w:rsid w:val="00827FB6"/>
    <w:rsid w:val="00830A3A"/>
    <w:rsid w:val="00837257"/>
    <w:rsid w:val="00837488"/>
    <w:rsid w:val="0084609E"/>
    <w:rsid w:val="00853E30"/>
    <w:rsid w:val="00854842"/>
    <w:rsid w:val="00855F96"/>
    <w:rsid w:val="0085757E"/>
    <w:rsid w:val="00863E30"/>
    <w:rsid w:val="00882791"/>
    <w:rsid w:val="00883348"/>
    <w:rsid w:val="0089098E"/>
    <w:rsid w:val="00893592"/>
    <w:rsid w:val="00894311"/>
    <w:rsid w:val="008975C0"/>
    <w:rsid w:val="008A2C22"/>
    <w:rsid w:val="008A3EDF"/>
    <w:rsid w:val="008A7DF0"/>
    <w:rsid w:val="008B61FB"/>
    <w:rsid w:val="008C08B4"/>
    <w:rsid w:val="008C4E0C"/>
    <w:rsid w:val="008D0427"/>
    <w:rsid w:val="008E6035"/>
    <w:rsid w:val="00910697"/>
    <w:rsid w:val="0091166A"/>
    <w:rsid w:val="009240DE"/>
    <w:rsid w:val="00933A6F"/>
    <w:rsid w:val="00942650"/>
    <w:rsid w:val="00943D2B"/>
    <w:rsid w:val="009501BA"/>
    <w:rsid w:val="009503AA"/>
    <w:rsid w:val="00951BB7"/>
    <w:rsid w:val="0095561C"/>
    <w:rsid w:val="009614E0"/>
    <w:rsid w:val="00965903"/>
    <w:rsid w:val="00965BFD"/>
    <w:rsid w:val="00970B76"/>
    <w:rsid w:val="00970E31"/>
    <w:rsid w:val="0097589A"/>
    <w:rsid w:val="009765B4"/>
    <w:rsid w:val="00976AE8"/>
    <w:rsid w:val="00977356"/>
    <w:rsid w:val="009A46EC"/>
    <w:rsid w:val="009B4C15"/>
    <w:rsid w:val="009B6ED2"/>
    <w:rsid w:val="009C4634"/>
    <w:rsid w:val="009C593F"/>
    <w:rsid w:val="009C6184"/>
    <w:rsid w:val="009C6C7A"/>
    <w:rsid w:val="009C75C1"/>
    <w:rsid w:val="009C76AF"/>
    <w:rsid w:val="009D1218"/>
    <w:rsid w:val="009D28CF"/>
    <w:rsid w:val="009D31A5"/>
    <w:rsid w:val="009D3987"/>
    <w:rsid w:val="009D49A9"/>
    <w:rsid w:val="00A01536"/>
    <w:rsid w:val="00A02A16"/>
    <w:rsid w:val="00A12B78"/>
    <w:rsid w:val="00A23B6D"/>
    <w:rsid w:val="00A27628"/>
    <w:rsid w:val="00A2764E"/>
    <w:rsid w:val="00A3176B"/>
    <w:rsid w:val="00A36E9D"/>
    <w:rsid w:val="00A426AA"/>
    <w:rsid w:val="00A550EB"/>
    <w:rsid w:val="00A55BD5"/>
    <w:rsid w:val="00A57C3B"/>
    <w:rsid w:val="00A57F59"/>
    <w:rsid w:val="00A80384"/>
    <w:rsid w:val="00A85538"/>
    <w:rsid w:val="00AA3316"/>
    <w:rsid w:val="00AB0CCE"/>
    <w:rsid w:val="00AB15B7"/>
    <w:rsid w:val="00AB49D9"/>
    <w:rsid w:val="00AB57DF"/>
    <w:rsid w:val="00AC21DC"/>
    <w:rsid w:val="00AE1F80"/>
    <w:rsid w:val="00AE7C39"/>
    <w:rsid w:val="00AF4ECF"/>
    <w:rsid w:val="00B026C1"/>
    <w:rsid w:val="00B06AC9"/>
    <w:rsid w:val="00B1127F"/>
    <w:rsid w:val="00B14B41"/>
    <w:rsid w:val="00B150F4"/>
    <w:rsid w:val="00B2081F"/>
    <w:rsid w:val="00B2191D"/>
    <w:rsid w:val="00B23ABD"/>
    <w:rsid w:val="00B243F3"/>
    <w:rsid w:val="00B26428"/>
    <w:rsid w:val="00B269B6"/>
    <w:rsid w:val="00B27833"/>
    <w:rsid w:val="00B35AE2"/>
    <w:rsid w:val="00B37018"/>
    <w:rsid w:val="00B5451D"/>
    <w:rsid w:val="00B54BA5"/>
    <w:rsid w:val="00B5684F"/>
    <w:rsid w:val="00B63972"/>
    <w:rsid w:val="00B676BA"/>
    <w:rsid w:val="00B677C8"/>
    <w:rsid w:val="00B70FE3"/>
    <w:rsid w:val="00B72959"/>
    <w:rsid w:val="00B72DB7"/>
    <w:rsid w:val="00B849A4"/>
    <w:rsid w:val="00B87DDE"/>
    <w:rsid w:val="00B909A5"/>
    <w:rsid w:val="00B959E3"/>
    <w:rsid w:val="00B9655F"/>
    <w:rsid w:val="00B96679"/>
    <w:rsid w:val="00BA10D3"/>
    <w:rsid w:val="00BA1772"/>
    <w:rsid w:val="00BA1988"/>
    <w:rsid w:val="00BB5811"/>
    <w:rsid w:val="00BB6BD7"/>
    <w:rsid w:val="00BB7006"/>
    <w:rsid w:val="00BC0395"/>
    <w:rsid w:val="00BC0B67"/>
    <w:rsid w:val="00BC41D0"/>
    <w:rsid w:val="00BC6936"/>
    <w:rsid w:val="00BC745C"/>
    <w:rsid w:val="00BD2D2F"/>
    <w:rsid w:val="00BD4691"/>
    <w:rsid w:val="00BD49A3"/>
    <w:rsid w:val="00BD5DD7"/>
    <w:rsid w:val="00BE20B8"/>
    <w:rsid w:val="00C054EB"/>
    <w:rsid w:val="00C064B1"/>
    <w:rsid w:val="00C11F2D"/>
    <w:rsid w:val="00C14068"/>
    <w:rsid w:val="00C17C67"/>
    <w:rsid w:val="00C26818"/>
    <w:rsid w:val="00C364D4"/>
    <w:rsid w:val="00C41983"/>
    <w:rsid w:val="00C4466E"/>
    <w:rsid w:val="00C47BD6"/>
    <w:rsid w:val="00C535A0"/>
    <w:rsid w:val="00C5477E"/>
    <w:rsid w:val="00C56DA4"/>
    <w:rsid w:val="00C65BAF"/>
    <w:rsid w:val="00C76635"/>
    <w:rsid w:val="00C774D1"/>
    <w:rsid w:val="00C8092F"/>
    <w:rsid w:val="00C9216C"/>
    <w:rsid w:val="00C96499"/>
    <w:rsid w:val="00CA36F8"/>
    <w:rsid w:val="00CA4139"/>
    <w:rsid w:val="00CB3012"/>
    <w:rsid w:val="00CB37CA"/>
    <w:rsid w:val="00CB4E14"/>
    <w:rsid w:val="00CB6326"/>
    <w:rsid w:val="00CC397E"/>
    <w:rsid w:val="00CD149A"/>
    <w:rsid w:val="00CD4611"/>
    <w:rsid w:val="00CD4C8A"/>
    <w:rsid w:val="00CD7545"/>
    <w:rsid w:val="00CE2D9C"/>
    <w:rsid w:val="00CE31C1"/>
    <w:rsid w:val="00CE3C9F"/>
    <w:rsid w:val="00CE5ECA"/>
    <w:rsid w:val="00CE7AF7"/>
    <w:rsid w:val="00CF23A3"/>
    <w:rsid w:val="00CF64F4"/>
    <w:rsid w:val="00D0706A"/>
    <w:rsid w:val="00D07418"/>
    <w:rsid w:val="00D101CA"/>
    <w:rsid w:val="00D1055A"/>
    <w:rsid w:val="00D1110A"/>
    <w:rsid w:val="00D1263C"/>
    <w:rsid w:val="00D25AE8"/>
    <w:rsid w:val="00D30391"/>
    <w:rsid w:val="00D30BC7"/>
    <w:rsid w:val="00D348B1"/>
    <w:rsid w:val="00D508F0"/>
    <w:rsid w:val="00D52D9D"/>
    <w:rsid w:val="00D575A4"/>
    <w:rsid w:val="00D61867"/>
    <w:rsid w:val="00D61C7B"/>
    <w:rsid w:val="00D674EC"/>
    <w:rsid w:val="00D763CE"/>
    <w:rsid w:val="00D76BC4"/>
    <w:rsid w:val="00D81135"/>
    <w:rsid w:val="00DA69DE"/>
    <w:rsid w:val="00DB44C9"/>
    <w:rsid w:val="00DB7CCE"/>
    <w:rsid w:val="00DD06E9"/>
    <w:rsid w:val="00DE0F96"/>
    <w:rsid w:val="00DE4210"/>
    <w:rsid w:val="00DE5B23"/>
    <w:rsid w:val="00DF24CF"/>
    <w:rsid w:val="00DF2BEA"/>
    <w:rsid w:val="00DF3E5B"/>
    <w:rsid w:val="00E04F1F"/>
    <w:rsid w:val="00E13EE4"/>
    <w:rsid w:val="00E23413"/>
    <w:rsid w:val="00E31300"/>
    <w:rsid w:val="00E32140"/>
    <w:rsid w:val="00E3350F"/>
    <w:rsid w:val="00E33E92"/>
    <w:rsid w:val="00E34E74"/>
    <w:rsid w:val="00E37E06"/>
    <w:rsid w:val="00E51A8E"/>
    <w:rsid w:val="00E520B3"/>
    <w:rsid w:val="00E52654"/>
    <w:rsid w:val="00E5503B"/>
    <w:rsid w:val="00E55ECF"/>
    <w:rsid w:val="00E70D53"/>
    <w:rsid w:val="00E71A99"/>
    <w:rsid w:val="00E7304F"/>
    <w:rsid w:val="00E753AC"/>
    <w:rsid w:val="00E77F64"/>
    <w:rsid w:val="00E909FB"/>
    <w:rsid w:val="00E9192A"/>
    <w:rsid w:val="00E975EE"/>
    <w:rsid w:val="00EA1750"/>
    <w:rsid w:val="00EA4480"/>
    <w:rsid w:val="00EC07D3"/>
    <w:rsid w:val="00EC680F"/>
    <w:rsid w:val="00EC6912"/>
    <w:rsid w:val="00EC77BE"/>
    <w:rsid w:val="00EC7AA3"/>
    <w:rsid w:val="00ED3F01"/>
    <w:rsid w:val="00ED6CAB"/>
    <w:rsid w:val="00EE7E53"/>
    <w:rsid w:val="00EF2291"/>
    <w:rsid w:val="00EF2C4A"/>
    <w:rsid w:val="00EF7AEF"/>
    <w:rsid w:val="00F033B2"/>
    <w:rsid w:val="00F03928"/>
    <w:rsid w:val="00F05979"/>
    <w:rsid w:val="00F05B4A"/>
    <w:rsid w:val="00F1592C"/>
    <w:rsid w:val="00F159F7"/>
    <w:rsid w:val="00F23075"/>
    <w:rsid w:val="00F23DDC"/>
    <w:rsid w:val="00F24A98"/>
    <w:rsid w:val="00F3496D"/>
    <w:rsid w:val="00F42D2D"/>
    <w:rsid w:val="00F51487"/>
    <w:rsid w:val="00F53C62"/>
    <w:rsid w:val="00F53ECA"/>
    <w:rsid w:val="00F56CBA"/>
    <w:rsid w:val="00F61C17"/>
    <w:rsid w:val="00F637B8"/>
    <w:rsid w:val="00F63D89"/>
    <w:rsid w:val="00F63FA1"/>
    <w:rsid w:val="00F675F2"/>
    <w:rsid w:val="00F72B2D"/>
    <w:rsid w:val="00F73F97"/>
    <w:rsid w:val="00F77300"/>
    <w:rsid w:val="00F778FD"/>
    <w:rsid w:val="00F86017"/>
    <w:rsid w:val="00F90FEA"/>
    <w:rsid w:val="00F9213E"/>
    <w:rsid w:val="00F95F00"/>
    <w:rsid w:val="00FB1729"/>
    <w:rsid w:val="00FC05BE"/>
    <w:rsid w:val="00FC6578"/>
    <w:rsid w:val="00FD116D"/>
    <w:rsid w:val="00FE1DEE"/>
    <w:rsid w:val="00FE6ABA"/>
    <w:rsid w:val="00FF4640"/>
    <w:rsid w:val="00FF497E"/>
    <w:rsid w:val="00FF4FDF"/>
    <w:rsid w:val="00FF5D67"/>
    <w:rsid w:val="00FF5E5A"/>
    <w:rsid w:val="00FF5F81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sec@brids.co.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2</cp:revision>
  <cp:lastPrinted>2021-05-31T08:53:00Z</cp:lastPrinted>
  <dcterms:created xsi:type="dcterms:W3CDTF">2024-08-14T03:11:00Z</dcterms:created>
  <dcterms:modified xsi:type="dcterms:W3CDTF">2024-08-14T03:11:00Z</dcterms:modified>
</cp:coreProperties>
</file>